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w:t>
      </w:r>
      <w:bookmarkStart w:id="0" w:name="_GoBack"/>
      <w:r>
        <w:rPr>
          <w:rFonts w:hint="eastAsia" w:ascii="微软雅黑" w:hAnsi="微软雅黑" w:eastAsia="微软雅黑" w:cs="微软雅黑"/>
          <w:i w:val="0"/>
          <w:iCs w:val="0"/>
          <w:caps w:val="0"/>
          <w:color w:val="000000"/>
          <w:spacing w:val="0"/>
          <w:sz w:val="27"/>
          <w:szCs w:val="27"/>
          <w:bdr w:val="none" w:color="auto" w:sz="0" w:space="0"/>
          <w:shd w:val="clear" w:fill="FFFFFF"/>
        </w:rPr>
        <w:t>中国共产党纪律检查机关监督执纪工作规则</w:t>
      </w:r>
      <w:bookmarkEnd w:id="0"/>
      <w:r>
        <w:rPr>
          <w:rFonts w:hint="eastAsia" w:ascii="微软雅黑" w:hAnsi="微软雅黑" w:eastAsia="微软雅黑" w:cs="微软雅黑"/>
          <w:i w:val="0"/>
          <w:iCs w:val="0"/>
          <w:caps w:val="0"/>
          <w:color w:val="000000"/>
          <w:spacing w:val="0"/>
          <w:sz w:val="27"/>
          <w:szCs w:val="27"/>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　为了加强党对纪律检查和国家监察工作的统一领导，加强党的纪律建设，推进全面从严治党，规范纪检监察机关监督执纪工作，根据《中国共产党章程》和有关法律，结合纪检监察体制改革和监督执纪工作实践，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　坚持以马克思列宁主义、毛泽东思想、邓小平理论、“三个代表”重要思想、科学发展观、习近平新时代中国特色社会主义思想为指导，全面贯彻纪律检查委员会和监察委员会合署办公要求，依规依纪依法严格监督执纪，坚持打铁必须自身硬，把权力关进制度笼子，建设忠诚干净担当的纪检监察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　监督执纪工作应当遵循以下原则：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一）坚持和加强党的全面领导，牢固树立政治意识、大局意识、核心意识、看齐意识，坚定中国特色社会主义道路自信、理论自信、制度自信、文化自信，坚决维护习近平总书记党中央的核心、全党的核心地位，坚决维护党中央权威和集中统一领导，严守政治纪律和政治规矩，体现监督执纪工作的政治性，构建党统一指挥、全面覆盖、权威高效的监督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（二）坚持纪律检查工作双重领导体制，监督执纪工作以上级纪委领导为主，线索处置、立案审查等在向同级党委报告的同时应当向上级纪委报告；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（三）坚持实事求是，以事实为依据，以党章党规党纪和国家法律法规为准绳，强化监督、严格执纪，把握政策、宽严相济，对主动投案、主动交代问题的宽大处理，对拒不交代、欺瞒组织的从严处理；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（四）坚持信任不能代替监督，执纪者必先守纪，以更高的标准、更严的要求约束自己，严格工作程序，有效管控风险，强化对监督执纪各环节的监督制约，确保监督执纪工作经得起历史和人民的检验。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　坚持惩前毖后、治病救人，把纪律挺在前面，精准有效运用监督执纪“四种形态”，把思想政治工作贯穿监督执纪全过程，严管和厚爱结合，激励和约束并重，注重教育转化，促使党员自觉防止和纠正违纪行为，惩治极少数，教育大多数，实现政治效果、纪法效果和社会效果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第二章　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　中央纪律检查委员会在党中央领导下进行工作。地方各级纪律检查委员会和基层纪律检查委员会在同级党的委员会和上级纪律检查委员会双重领导下进行工作。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党委应当定期听取、审议同级纪律检查委员会和监察委员会的工作报告，加强对纪委监委工作的领导、管理和监督。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　党的纪律检查机关和国家监察机关是党和国家自我监督的专责机关，中央纪委和地方各级纪委贯彻党中央关于国家监察工作的决策部署，审议决定监委依法履职中的重要事项，把执纪和执法贯通起来，实现党内监督和国家监察的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　监督执纪工作实行分级负责制：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（三）基层纪委负责监督检查和审查同级党委管理的党员，同级党委下属的各级党组织的涉嫌违纪问题；未设立纪律检查委员会的党的基层委员会，由该委员会负责监督执纪工作。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地方各级纪委监委依照规定加强对同级党委履行职责、行使权力情况的监督。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　对党的组织关系在地方、干部管理权限在主管部门的党员、干部以及监察对象涉嫌违纪违法问题，应当按照谁主管谁负责的原则进行监督执纪，由设在主管部门、有管辖权的纪检监察机关进行审查调查，主管部门认为有必要的，可以与地方纪检监察机关联合审查调查。地方纪检监察机关接到问题线索反映的，经与主管部门协调，可以对其进行审查调查，也可以与主管部门组成联合审查调查组，审查调查情况及时向对方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　上级纪检监察机关有权指定下级纪检监察机关对其他下级纪检监察机关管辖的党组织和党员、干部以及监察对象涉嫌违纪或者职务违法、职务犯罪问题进行审查调查，必要时也可以直接进行审查调查。上级纪检监察机关可以将其直接管辖的事项指定下级纪检监察机关进行审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纪检监察机关之间对管辖事项有争议的，由其共同的上级纪检监察机关确定；认为所管辖的事项重大、复杂，需要由上级纪检监察机关管辖的，可以报请上级纪检监察机关管辖。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　纪检监察机关应当严格执行请示报告制度。中央纪委定期向党中央报告工作，研究涉及全局的重大事项、遇有重要问题以及作出立案审查调查决定、给予党纪政务处分等事项应当及时向党中央请示报告，既要报告结果也要报告过程。执行党中央重要决定的情况应当专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地方各级纪检监察机关对作出立案审查调查决定、给予党纪政务处分等重要事项，应当向同级党委请示汇报并向上级纪委监委报告，形成明确意见后再正式行文请示。遇有重要事项应当及时报告。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纪检监察机关应当坚持民主集中制，对于线索处置、谈话函询、初步核实、立案审查调查、案件审理、处置执行中的重要问题，经集体研究后，报纪检监察机关相关负责人、主要负责人审批。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纪检监察机关在工作中需要协助的，有关组织和机关、单位、个人应当依规依纪依法予以协助。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　纪检监察机关案件监督管理部门负责对监督执纪工作全过程进行监督管理，做好线索管理、组织协调、监督检查、督促办理、统计分析等工作。党风政风监督部门应当加强对党风政风建设的综合协调，做好督促检查、通报曝光和综合分析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第三章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　党委（党组）在党内监督中履行主体责任，纪检监察机关履行监督责任，应当将纪律监督、监察监督、巡视监督、派驻监督结合起来，重点检查遵守、执行党章党规党纪和宪法法律法规，坚定理想信念，增强“四个意识”，坚定“四个自信”，维护习近平总书记核心地位，维护党中央权威和集中统一领导，贯彻执行党和国家的路线方针政策以及重大决策部署，坚持主动作为、真抓实干，落实全面从严治党责任、民主集中制原则、选人用人规定以及中央八项规定精神，巡视巡察整改，依法履职、秉公用权、廉洁从政从业以及恪守社会道德规范等情况，对发现的问题分类处置、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　纪检监察机关应当结合被监督对象的职责，加强对行使权力情况的日常监督，通过多种方式了解被监督对象的思想、工作、作风、生活情况，发现苗头性、倾向性问题或者轻微违纪问题，应当及时约谈提醒、批评教育、责令检查、诫勉谈话，提高监督的针对性和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　纪检监察机关应当畅通来信、来访、来电和网络等举报渠道，建设覆盖纪检监察系统的检举举报平台，及时受理检举控告，发挥党员和群众的监督作用。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　纪检监察机关应当建立健全党员领导干部廉政档案，主要内容包括：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（一）任免情况、人事档案情况、因不如实报告个人有关事项受到处理的情况等；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（二）巡视巡察、信访、案件监督管理以及其他方面移交的问题线索和处置情况；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（三）开展谈话函询、初步核实、审查调查以及其他工作形成的有关材料；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（四）党风廉政意见回复材料；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（五）其他反映廉政情况的材料。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廉政档案应当动态更新。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　纪检监察机关应当做好干部选拔任用党风廉政意见回复工作，对反映问题线索认真核查，综合用好巡视巡察等其他监督成果，严把政治关、品行关、作风关、廉洁关。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　纪检监察机关对监督中发现的突出问题，应当向有关党组织或者单位提出纪律检查建议或者监察建议，通过督促召开专题民主生活会、组织开展专项检查等方式，督查督办，推动整改。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第四章　线索处置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巡视巡察工作机构和审计机关、行政执法机关、司法机关等单位发现涉嫌违纪或者职务违法、职务犯罪问题线索，应当及时移交纪检监察机关案件监督管理部门统一办理。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监督检查部门、审查调查部门、干部监督部门发现的相关问题线索，属于本部门受理范围的，应当送案件监督管理部门备案；不属于本部门受理范围的，经审批后移送案件监督管理部门，由其按程序转交相关监督执纪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　纪检监察机关应当结合问题线索所涉及地区、部门、单位总体情况，综合分析，按照谈话函询、初步核实、暂存待查、予以了结4类方式进行处置。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线索处置不得拖延和积压，处置意见应当在收到问题线索之日起1个月内提出，并制定处置方案，履行审批手续。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　纪检监察机关对反映同级党委委员、候补委员，纪委常委、监委委员，以及所辖地区、部门、单位主要负责人的问题线索和线索处置情况，应当及时向上级纪检监察机关报告。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　纪检监察机关应当根据工作需要，定期召开专题会议，听取问题线索综合情况汇报，进行分析研判，对重要检举事项和反映问题集中的领域深入研究，提出处置要求，做到件件有着落。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　承办部门应当做好线索处置归档工作，归档材料齐全完整，载明领导批示和处置过程。案件监督管理部门定期汇总、核对问题线索及处置情况，向纪检监察机关主要负责人报告，并向相关部门通报。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第五章　谈话函询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　各级党委（党组）和纪检监察机关应当推动加强和规范党内政治生活，经常拿起批评和自我批评的武器，及时开展谈话提醒、约谈函询，促使党员、干部以及监察对象增强党的观念和纪律意识。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　纪检监察机关采取谈话函询方式处置问题线索，应当起草谈话函询报批请示，拟订谈话方案和相关工作预案，按程序报批。需要谈话函询下一级党委（党组）主要负责人的，应当报纪检监察机关主要负责人批准，必要时向同级党委主要负责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　谈话应当由纪检监察机关相关负责人或者承办部门负责人进行，可以由被谈话人所在党委（党组）、纪委监委（纪检监察组、纪检监察工委）有关负责人陪同；经批准也可以委托被谈话人所在党委（党组）主要负责人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谈话应当在具备安全保障条件的场所进行。由纪检监察机关谈话的，应当制作谈话笔录，谈话后可以视情况由被谈话人写出书面说明。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　纪检监察机关进行函询应当以办公厅（室）名义发函给被反映人，并抄送其所在党委（党组）和派驻纪检监察组主要负责人。被函询人应当在收到函件后15个工作日内写出说明材料，由其所在党委（党组）主要负责人签署意见后发函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被函询人为党委（党组）主要负责人的，或者被函询人所作说明涉及党委（党组）主要负责人的，应当直接发函回复纪检监察机关。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　承办部门应当在谈话结束或者收到函询回复后1个月内写出情况报告和处置意见，按程序报批。根据不同情形作出相应处理：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（一）反映不实，或者没有证据证明存在问题的，予以采信了结，并向被函询人发函反馈。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（二）问题轻微，不需要追究纪律责任的，采取谈话提醒、批评教育、责令检查、诫勉谈话等方式处理。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（四）对诬告陷害者，依规依纪依法予以查处。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必要时可以对被反映人谈话函询的说明情况进行抽查核实。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谈话函询材料应当存入廉政档案。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　被谈话函询的党员干部应当在民主生活会、组织生活会上就本年度或者上年度谈话函询问题进行说明，讲清组织予以采信了结的情况；存在违纪问题的，应当进行自我批评，作出检讨。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第六章　初步核实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　党委（党组）、纪委监委（纪检监察组）应当对具有可查性的涉嫌违纪或者职务违法、职务犯罪问题线索，扎实开展初步核实工作，收集客观性证据，确保真实性和准确性。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　纪检监察机关采取初步核实方式处置问题线索，应当制定工作方案，成立核查组，履行审批程序。被核查人为下一级党委（党组）主要负责人的，纪检监察机关应当报同级党委主要负责人批准。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　核查组经批准可以采取必要措施收集证据，与相关人员谈话了解情况，要求相关组织作出说明，调取个人有关事项报告，查阅复制文件、账目、档案等资料，查核资产情况和有关信息，进行鉴定勘验。对被核查人及相关人员主动上交的财物，核查组应当予以暂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需要采取技术调查或者限制出境等措施的，纪检监察机关应当严格履行审批手续，交有关机关执行。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　初步核实工作结束后，核查组应当撰写初步核实情况报告，列明被核查人基本情况、反映的主要问题、办理依据以及初步核实结果、存在疑点、处理建议，由核查组全体人员签名备查。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承办部门应当综合分析初步核实情况，按照拟立案审查调查、予以了结、谈话提醒、暂存待查，或者移送有关党组织处理等方式提出处置建议。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初步核实情况报告应当报纪检监察机关主要负责人审批，必要时向同级党委主要负责人报告。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第七章　审查调查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　党委（党组）应当按照管理权限，加强对党员、干部以及监察对象涉嫌严重违纪或者职务违法、职务犯罪问题审查调查处置工作，定期听取重大案件情况报告，加强反腐败协调机构的机制建设，坚定不移、精准有序惩治腐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　纪检监察机关经过初步核实，对党员、干部以及监察对象涉嫌违纪或者职务违法、职务犯罪，需要追究纪律或者法律责任的，应当立案审查调查。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凡报请批准立案的，应当已经掌握部分违纪或者职务违法、职务犯罪事实和证据，具备进行审查调查的条件。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　对符合立案条件的，承办部门应当起草立案审查调查呈批报告，经纪检监察机关主要负责人审批，报同级党委主要负责人批准，予以立案审查调查。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立案审查调查决定应当向被审查调查人宣布，并向被审查调查人所在党委（党组）主要负责人通报。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　对涉嫌严重违纪或者职务违法、职务犯罪人员立案审查调查，纪检监察机关主要负责人应当主持召开由纪检监察机关相关负责人参加的专题会议，研究批准审查调查方案。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纪检监察机关相关负责人批准成立审查调查组，确定审查调查谈话方案、外查方案，审批重要信息查询、涉案财物查扣等事项。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监督检查、审查调查部门主要负责人组织研究提出审查调查谈话方案、外查方案和处置意见建议，审批一般信息查询，对调查取证审核把关。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审查调查组组长应当严格执行审查调查方案，不得擅自更改；以书面形式报告审查调查进展情况，遇有重要事项及时请示。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　审查调查组可以依照党章党规和监察法，经审批进行谈话、讯问、询问、留置、查询、冻结、搜查、调取、查封、扣押（暂扣、封存）、勘验检查、鉴定，提请有关机关采取技术调查、通缉、限制出境等措施。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承办部门应当建立台账，记录使用措施情况，向案件监督管理部门定期备案。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案件监督管理部门应当核对检查，定期汇总重要措施使用情况并报告纪委监委领导和上一级纪检监察机关，发现违规违纪违法使用措施的，区分不同情况进行处理，防止擅自扩大范围、延长时限。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　需要对被审查调查人采取留置措施的，应当依据监察法进行，在24小时内通知其所在单位和家属，并及时向社会公开发布。因可能毁灭、伪造证据，干扰证人作证或者串供等有碍调查情形而不宜通知或者公开的，应当按程序报批并记录在案。有碍调查的情形消失后，应当立即通知被留置人员所在单位和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　审查调查工作应当依照规定由两人以上进行，按照规定出示证件，出具书面通知。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　立案审查调查方案批准后，应当由纪检监察机关相关负责人或者部门负责人与被审查调查人谈话，宣布立案决定，讲明党的政策和纪律，要求被审查调查人端正态度、配合审查调查。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审查调查应当充分听取被审查调查人陈述，保障其饮食、休息，提供医疗服务，确保安全。严格禁止使用违反党章党规党纪和国家法律的手段，严禁逼供、诱供、侮辱、打骂、虐待、体罚或者变相体罚。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第四十四条　审查调查期间，对被审查调查人以同志相称，安排学习党章党规党纪以及相关法律法规，开展理想信念宗旨教育，通过深入细致的思想政治工作，促使其深刻反省、认识错误、交代问题，写出忏悔反思材料。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第四十五条　外查工作必须严格按照外查方案执行，不得随意扩大审查调查范围、变更审查调查对象和事项，重要事项应当及时请示报告。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外查工作期间，未经批准，监督执纪人员不得单独接触任何涉案人员及其特定关系人，不得擅自采取审查调查措施，不得从事与外查事项无关的活动。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第四十六条　纪检监察机关应当严格依规依纪依法收集、鉴别证据，做到全面、客观，形成相互印证、完整稳定的证据链。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调查取证应当收集原物原件，逐件清点编号，现场登记，由在场人员签字盖章，原物不便搬运、保存或者取得原件确有困难的，可以将原物封存并拍照录像或者调取原件副本、复印件；谈话应当现场制作谈话笔录并由被谈话人阅看后签字。已调取证据必须及时交审查调查组统一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严禁以威胁、引诱、欺骗以及其他违规违纪违法方式收集证据；严禁隐匿、损毁、篡改、伪造证据。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第四十七条　查封、扣押（暂扣、封存）、冻结、移交涉案财物，应当严格履行审批手续。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执行查封、扣押（暂扣、封存）措施，监督执纪人员应当会同原财物持有人或者保管人、见证人，当面逐一拍照、登记、编号，现场填写登记表，由在场人员签名。对价值不明物品应当及时鉴定，专门封存保管。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纪检监察机关应当设立专用账户、专门场所，指定专门人员保管涉案财物，严格履行交接、调取手续，定期对账核实。严禁私自占有、处置涉案财物及其孳息。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第四十八条　对涉嫌严重违纪或者职务违法、职务犯罪问题的审查调查谈话、搜查、查封、扣押（暂扣、封存）涉案财物等重要取证工作应当全过程进行录音录像，并妥善保管，及时归档，案件监督管理部门定期核查。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第四十九条　对涉嫌严重违纪或者职务违法、职务犯罪问题的审查调查，监督执纪人员未经批准并办理相关手续，不得将被审查调查人或者其他重要的谈话、询问对象带离规定的谈话场所，不得在未配置监控设备的场所进行审查调查谈话或者其他重要的谈话、询问，不得在谈话期间关闭录音录像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第五十条　监督检查、审查调查部门主要负责人、分管领导应当定期检查审查调查期间的录音录像、谈话笔录、涉案财物登记资料，发现问题及时纠正并报告。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纪检监察机关相关负责人应当通过调取录音录像等方式，加强对审查调查全过程的监督。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第五十一条　查明涉嫌违纪或者职务违法、职务犯罪问题后，审查调查组应当撰写事实材料，与被审查调查人见面，听取意见。被审查调查人应当在事实材料上签署意见，对签署不同意见或者拒不签署意见的，审查调查组应当作出说明或者注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对审查调查过程中发现的重要问题和意见建议，应当形成专题报告。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第五十二条　审查调查报告以及忏悔反思材料，违纪或者职务违法、职务犯罪事实材料，涉案财物报告等，应当按程序报纪检监察机关主要负责人批准，连同全部证据和程序材料，依照规定移送审理。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审查调查全过程形成的材料应当案结卷成、事毕归档。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第八章　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第五十三条　纪检监察机关应当对涉嫌违纪或者违法、犯罪案件严格依规依纪依法审核把关，提出纪律处理或者处分的意见，做到事实清楚、证据确凿、定性准确、处理恰当、手续完备、程序合规。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纪律处理或者处分必须坚持民主集中制原则，集体讨论决定，不允许任何个人或者少数人决定和批准。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第五十四条　坚持审查调查与审理相分离的原则，审查调查人员不得参与审理。纪检监察机关案件审理部门对涉嫌违纪或者职务违法、职务犯罪问题，依照规定应当给予纪律处理或者处分的案件和复议复查案件进行审核处理。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第五十五条　审理工作按照以下程序进行：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（一）案件审理部门收到审查调查报告后，经审核符合移送条件的予以受理，不符合移送条件的可以暂缓受理或者不予受理。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于重大、复杂、疑难案件，监督检查、审查调查部门已查清主要违纪或者职务违法、职务犯罪事实并提出倾向性意见的；对涉嫌违纪或者职务违法、职务犯罪行为性质认定分歧较大的，经批准案件审理部门可以提前介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（三）案件审理部门受理案件后，应当成立由两人以上组成的审理组，全面审理案卷材料，提出审理意见。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四）坚持集体审议原则，在民主讨论基础上形成处理意见；对争议较大的应当及时报告，形成一致意见后再作出决定。案件审理部门根据案件审理情况，应当与被审查调查人谈话，核对违纪或者职务违法、职务犯罪事实，听取辩解意见，了解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五）对主要事实不清、证据不足的，经纪检监察机关主要负责人批准，退回监督检查、审查调查部门重新审查调查；需要补充完善证据的，经纪检监察机关相关负责人批准，退回监督检查、审查调查部门补充审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对给予同级党委委员、候补委员，同级纪委委员、监委委员处分的，在同级党委审议前，应当与上级纪委监委沟通并形成处理意见。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审理工作应当在受理之日起1个月内完成，重大复杂案件经批准可以适当延长。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第五十六条　审理报告报经纪检监察机关主要负责人批准后，提请纪委常委会会议审议。需报同级党委审批的，应当在报批前以纪检监察机关办公厅（室）名义征求同级党委组织部门和被审查调查人所在党委（党组）意见。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处分决定作出后，纪检监察机关应当通知受处分党员所在党委（党组），抄送同级党委组织部门，并依照规定在1个月内向其所在党的基层组织中的全体党员以及本人宣布。处分决定执行情况应当及时报告。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第五十七条　被审查调查人涉嫌职务犯罪的，应当由案件监督管理部门协调办理移送司法机关事宜。对于采取留置措施的案件，在人民检察院对犯罪嫌疑人先行拘留后，留置措施自动解除。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案件移送司法机关后，审查调查部门应当跟踪了解处理情况，发现问题及时报告，不得违规过问、干预处理工作。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审理工作完成后，对涉及的其他问题线索，经批准应当及时移送有关纪检监察机关处置。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第五十八条　对被审查调查人违规违纪违法所得财物，应当依规依纪依法予以收缴、责令退赔或者登记上交。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对涉嫌职务犯罪所得财物，应当随案移送司法机关。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对经认定不属于违规违纪违法所得的，应当在案件审结后依规依纪依法予以返还，并办理签收手续。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第五十九条　对不服处分决定的申诉，由批准或者决定处分的党委（党组）或者纪检监察机关受理；需要复议复查的，由纪检监察机关相关负责人批准后受理。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申诉办理部门成立复查组，调阅原案案卷，必要时可以进行取证，经集体研究后，提出办理意见，报纪检监察机关相关负责人批准或者纪委常委会会议研究决定，作出复议复查决定。决定应当告知申诉人，抄送相关单位，并在一定范围内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坚持复议复查与审查审理分离，原案审查、审理人员不得参与复议复查。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复议复查工作应当在3个月内办结。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第九章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第六十条　纪检监察机关应当严格依照党内法规和国家法律，在行使权力上慎之又慎，在自我约束上严之又严，强化自我监督，健全内控机制，自觉接受党内监督、社会监督、群众监督，确保权力受到严格约束，坚决防止“灯下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纪检监察机关应当加强对监督执纪工作的领导，切实履行自身建设主体责任，严格教育、管理、监督，使纪检监察干部成为严守纪律、改进作风、拒腐防变的表率。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第六十一条　纪检监察机关应当严格干部准入制度，严把政治安全关，纪检监察干部必须忠诚坚定、担当尽责、遵纪守法、清正廉洁，具备履行职责的基本条件。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第六十二条　纪检监察机关应当加强党的政治建设、思想建设、组织建设，突出政治功能，强化政治引领。审查调查组有正式党员3人以上的，应当设立临时党支部，加强对审查调查组成员的教育、管理、监督，开展政策理论学习，做好思想政治工作，及时发现问题、进行批评纠正，发挥战斗堡垒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第六十三条　纪检监察机关应当加强干部队伍作风建设，树立依规依法、纪律严明、作风深入、工作扎实、谦虚谨慎、秉公执纪的良好形象，力戒形式主义、官僚主义，力戒特权思想，力戒口大气粗、颐指气使，不断提高思想政治水平和把握政策能力，建设让党放心、人民信赖的纪检监察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第六十四条　对纪检监察干部打听案情、过问案件、说情干预的，受请托人应当向审查调查组组长和监督检查、审查调查部门主要负责人报告并登记备案。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发现审查调查组成员未经批准接触被审查调查人、涉案人员及其特定关系人，或者存在交往情形的，应当及时向审查调查组组长和监督检查、审查调查部门主要负责人直至纪检监察机关主要负责人报告并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第六十五条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第六十六条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人员岗位调整、职务晋升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第六十七条　监督执纪人员应当严格执行保密制度，控制审查调查工作事项知悉范围和时间，不准私自留存、隐匿、查阅、摘抄、复制、携带问题线索和涉案资料，严禁泄露审查调查工作情况。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审查调查组成员工作期间，应当使用专用手机、电脑、电子设备和存储介质，实行编号管理，审查调查工作结束后收回检查。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汇报案情、传递审查调查材料应当使用加密设施，携带案卷材料应当专人专车、卷不离身。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第六十八条　纪检监察机关相关涉密人员离岗离职后，应当遵守脱密期管理规定，严格履行保密义务，不得泄露相关秘密。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监督执纪人员辞职、退休3年内，不得从事与纪检监察和司法工作相关联、可能发生利益冲突的职业。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第六十九条　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第七十条　建立健全安全责任制，监督检查、审查调查部门主要负责人和审查调查组组长是审查调查安全第一责任人，审查调查组应当指定专人担任安全员。被审查调查人发生安全事故的，应当在24小时内逐级上报至中央纪委，及时做好舆论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发生严重安全事故的，或者存在严重违规违纪违法行为的，省级纪检监察机关主要负责人应当向中央纪委作出检讨，并予以通报、严肃问责追责。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案件监督管理部门应当组织开展经常性检查和不定期抽查，发现问题及时报告并督促整改。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第七十一条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第七十二条　纪检监察机关在维护监督执纪工作纪律方面失职失责的，予以严肃问责。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第七十三条　对案件处置出现重大失误，纪检监察干部涉嫌严重违纪或者职务违法、职务犯罪的，开展“一案双查”，既追究直接责任，还应当严肃追究有关领导人员责任。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建立办案质量责任制，对滥用职权、失职失责造成严重后果的，实行终身问责。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第七十四条　各省（自治区、直辖市）党委、中央和国家机关工委可以根据本规则，结合工作实际，制定实施细则。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中央军事委员会可以根据本规则，制定相关规定。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第七十五条　纪委监委派驻纪检监察组、纪检监察工委除执行本规则外，还应当执行党中央以及中央纪委相关规定。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国有企事业单位纪检监察机构结合实际执行本规则。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第七十六条　本规则由中央纪律检查委员会负责解释。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750" w:right="750"/>
        <w:jc w:val="left"/>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第七十七条　本规则自2019年1月1日起施行。2017年1月15日中央纪委印发的《中国共产党纪律检查机关监督执纪工作规则（试行）》同时废止。此前发布的其他有关纪检监察机关监督执纪工作的规定，凡与本规则不一致的，按照本规则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63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2022-04-23T09:03:18Z</dcterms:created>
  <dc:creator>Administrator</dc:creator>
  <cp:lastModifiedBy>Administrator</cp:lastModifiedBy>
  <dcterms:modified xsi:type="dcterms:W3CDTF">2022-04-23T09:03:38Z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D760DB87F121456BA0C85A2D495ED8CA</vt:lpwstr>
  </property>
</Properties>
</file>