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微软雅黑" w:hAnsi="微软雅黑" w:eastAsia="微软雅黑" w:cs="微软雅黑"/>
          <w:b/>
          <w:bCs/>
          <w:color w:val="1F5781"/>
          <w:sz w:val="28"/>
          <w:szCs w:val="28"/>
        </w:rPr>
      </w:pPr>
      <w:r>
        <w:rPr>
          <w:rFonts w:hint="eastAsia" w:ascii="微软雅黑" w:hAnsi="微软雅黑" w:eastAsia="微软雅黑" w:cs="微软雅黑"/>
          <w:b/>
          <w:bCs/>
          <w:color w:val="1F5781"/>
          <w:sz w:val="28"/>
          <w:szCs w:val="28"/>
        </w:rPr>
        <w:t>中国共产党巡视工作条例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第一条 为落实全面从严治党要求，加强党内监督，规范巡视工作，根据《中国共产党章程》，制定本条例。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第二条 党的中央和省、自治区、直辖市委员会实行巡视制度，建立专职巡视机构，对所管理的地方、部门、企事业单位党组织进行巡视监督，实现巡视全覆盖、全国一盘棋。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开展巡视工作的党组织承担巡视工作的主体责任。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第三条 巡视工作以马</w:t>
      </w:r>
      <w:bookmarkStart w:id="0" w:name="_GoBack"/>
      <w:bookmarkEnd w:id="0"/>
      <w:r>
        <w:rPr>
          <w:rFonts w:hint="eastAsia" w:ascii="仿宋" w:hAnsi="仿宋" w:eastAsia="仿宋" w:cs="仿宋"/>
          <w:i w:val="0"/>
          <w:iCs w:val="0"/>
          <w:caps w:val="0"/>
          <w:color w:val="000000"/>
          <w:spacing w:val="0"/>
          <w:sz w:val="24"/>
          <w:szCs w:val="24"/>
          <w:shd w:val="clear" w:fill="FFFFFF"/>
        </w:rPr>
        <w:t>克思列宁主义、毛泽东思想、邓小平理论、“三个代表”重要思想、科学发展观为指导，深入贯彻习近平总书记系列重要讲话精神，坚持从严治党、依 规治党，落实中央巡视工作方针，聚焦党风廉政建设和反腐败斗争，发现问题，形成震慑，推动党的先进性和纯洁性建设。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第四条 巡视工作坚持中央统一领导、分级负责；坚持实事求是、依法依规；坚持群众路线、发扬民主。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第二章 机构和人员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第五条 党的中央和省、自治区、直辖市委员会成立巡视工作领导小组，分别向党中央和省、自治区、直辖市党委负责并报告工作。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巡视工作领导小组组长由同级党的纪律检查委员会书记担任，副组长一般由同级党委组织部部长担任。巡视工作领导小组组长为组织实施巡视工作的主要责任人。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中央巡视工作领导小组应当加强对省、自治区、直辖市巡视工作的领导。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第六条 巡视工作领导小组的职责是：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（一）贯彻党的中央委员会和同级党的委员会有关决议、决定；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（二）研究提出巡视工作规划、年度计划和阶段任务安排；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（三）听取巡视工作汇报；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（四）研究巡视成果的运用，分类处置，提出相关意见和建议；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（五）向同级党组织报告巡视工作情况；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（六）对巡视组进行管理和监督；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（七）研究处理巡视工作中的其他重要事项。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第七条 巡视工作领导小组下设办公室，为其日常办事机构。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中央巡视工作领导小组办公室设在中央纪律检查委员会。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省、自治区、直辖市党委巡视工作领导小组办公室为党委工作部门，设在同级党的纪律检查委员会。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第八条 巡视工作领导小组办公室的职责是：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（一）向巡视工作领导小组报告工作情况，传达贯彻巡视工作领导小组的决策和部署；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（二）统筹、协调、指导巡视组开展工作；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（三）承担政策研究、制度建设等工作；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（四）对派出巡视组的党组织、巡视工作领导小组决定的事项进行督办；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（五）配合有关部门对巡视工作人员进行培训、考核、监督和管理；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（六）办理巡视工作领导小组交办的其他事项。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第九条 党的中央和省、自治区、直辖市委员会设立巡视组，承担巡视任务。巡视组向巡视工作领导小组负责并报告工作。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第十条 巡视组设组长、副组长、巡视专员和其他职位。巡视组实行组长负责制，副组长协助组长开展工作。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巡视组组长根据每次巡视任务确定并授权。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第十一条 巡视工作人员应当具备下列条件：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（一）理想信念坚定，在思想上政治上行动上同党中央保持高度一致；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（二）坚持原则，敢于担当，依法办事，公道正派，清正廉洁；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（三）遵守党的纪律，严守党的秘密；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（四）熟悉党务工作和相关政策法规，具有较强的发现问题、沟通协调、文字综合等能力；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（五）身体健康，能胜任工作要求。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第十二条 选配巡视工作人员应当严格标准条件，对不适合从事巡视工作的人员，应当及时予以调整。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巡视工作人员应当按照规定进行轮岗交流。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巡视工作人员实行任职回避、地域回避、公务回避。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第三章 巡视范围和内容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第十三条 中央巡视组的巡视对象和范围是：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（一）省、自治区、直辖市党委和人大常委会、政府、政协党组领导班子及其成员，省、自治区、直辖市高级人民法院、人民检察院党组主要负责人，副省级城市党委和人大常委会、政府、政协党组主要负责人；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（二）中央部委领导班子及其成员，中央国家机关部委、人民团体党组（党委）领导班子及其成员；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（三）中央管理的国有重要骨干企业、金融企业、事业单位党委（党组）领导班子及其成员；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（四）中央要求巡视的其他单位的党组织领导班子及其成员。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第十四条 省、自治区、直辖市党委巡视组的巡视对象和范围是：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（一）市（地、州、盟）、县（市、区、旗）党委和人大常委会、政府、政协党组领导班子及其成员，市（地、州、盟）中级人民法院、人民检察院和县（市、区、旗）人民法院、人民检察院党组主要负责人；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（二）省、自治区、直辖市党委工作部门领导班子及其成员，政府部门、人民团体党组（党委、党工委）领导班子及其成员；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（三）省、自治区、直辖市管理的国有企业、事业单位党委（党组）领导班子及其成员；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（四）省、自治区、直辖市党委要求巡视的其他单位的党组织领导班子及其成员。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第十五条 巡视组对巡视对象执行《中国共产党章程》和其他党内法规，遵守党的纪律，落实党风廉政建设主体责任和监督责任等情况进行监督，着力发现以下问题：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（一）违反政治纪律和政治规矩，存在违背党的路线方针政策的言行，有令不行、有禁不止，阳奉阴违，拉帮结派等问题；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（二）违反廉洁纪律，以权谋私、贪污贿赂、腐化堕落等问题；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（三）违反组织纪律，违规用人、拉票贿选、买官卖官，以及独断专行、软弱涣散、严重不团结等问题；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（四）违反群众纪律、工作纪律、生活纪律，搞形式主义、官僚主义、享乐主义和奢靡之风等问题；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（五）派出巡视组的党组织要求了解的其他问题。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第十六条 派出巡视组的党组织可以根据工作需要，针对所辖地方、部门、企事业单位的重点人、重点事、重点问题或者巡视整改情况，开展机动灵活的专项巡视。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第四章 工作方式和权限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第十七条 巡视组可以采取以下方式开展工作：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（一）听取被巡视党组织的工作汇报和有关部门的专题汇报；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（二）与被巡视党组织领导班子成员和其他干部群众进行个别谈话；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（三）受理反映被巡视党组织领导班子及其成员和下一级党组织领导班子主要负责人问题的来信、来电、来访等；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（四）抽查核实领导干部报告个人有关事项的情况；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（五）向有关知情人询问情况；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（六）调阅、复制有关文件、档案、会议记录等资料；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（七）召开座谈会；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（八）列席被巡视地区（单位）的有关会议；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（九）进行民主测评、问卷调查；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（十）以适当方式到被巡视地区（单位）的下属地方、单位或者部门了解情况；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（十一）开展专项检查；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（十二）提请有关单位予以协助；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（十三）派出巡视组的党组织批准的其他方式。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第十八条 巡视组依靠被巡视党组织开展工作，不干预被巡视地区（单位）的正常工作，不履行执纪审查的职责。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第十九条 巡视组应当严格执行请示报告制度，对巡视工作中的重要情况和重大问题及时向巡视工作领导小组请示报告。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特殊情况下，中央巡视组可以直接向中央巡视工作领导小组组长报告，省、自治区、直辖市党委巡视组可以直接向省、自治区、直辖市党委书记报告。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第五章 工作程序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第二十一条 巡视组开展巡视前，应当向同级纪检监察机关、政法机关和组织、审计、信访等部门和单位了解被巡视党组织领导班子及其成员的有关情况。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第二十二条 巡视组进驻被巡视地区（单位）后，应当向被巡视党组织通报巡视任务，按照规定的工作方式和权限，开展巡视了解工作。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巡视组对反映被巡视党组织领导班子及其成员的重要问题和线索，可以进行深入了解。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第二十三条 巡视了解工作结束后，巡视组应当形成巡视报告，如实报告了解的重要情况和问题，并提出处理建议。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对党风廉政建设等方面存在的普遍性、倾向性问题和其他重大问题，应当形成专题报告，分析原因，提出建议。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第二十四条 巡视工作领导小组应当及时听取巡视组的巡视情况汇报，研究提出处理意见，报派出巡视组的党组织决定。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第二十五条 派出巡视组的党组织应当及时听取巡视工作领导小组有关情况汇报，研究并决定巡视成果的运用。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第二十六条 经派出巡视组的党组织同意后，巡视组应当及时向被巡视党组织领导班子及其主要负责人分别反馈相关巡视情况，指出问题，有针对性地提出整改意见。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根据巡视工作领导小组要求，巡视组将巡视的有关情况通报同级党委和政府有关领导及其职能部门。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第二十七条 被巡视党组织收到巡视组反馈意见后，应当认真整改落实，并于2个月内将整改情况报告和主要负责人组织落实情况报告，报送巡视工作领导小组办公室。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被巡视党组织主要负责人为落实整改工作的第一责任人。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第二十八条 对巡视发现的问题和线索，派出巡视组的党组织作出分类处置的决定后，依据干部管理权限和职责分工，按照以下途径进行移交：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（一）对领导干部涉嫌违纪的线索和作风方面的突出问题，移交有关纪律检查机关；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（二）对执行民主集中制、干部选拔任用等方面存在的问题，移交有关组织部门；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（三）其他问题移交相关单位。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第二十九条 有关纪律检查机关、组织部门收到巡视移交的问题或者线索后，应当及时研究提出谈话函询、初核、立案或者组织处理等意见，并于3个月内将办理情况反馈巡视工作领导小组办公室。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第三十条 派出巡视组的党组织及其组织部门应当把巡视结果作为干部考核评价、选拔任用的重要依据。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第三十一条 巡视工作领导小组办公室应当会同巡视组采取适当方式，了解和督促被巡视地区（单位）整改落实工作并向巡视工作领导小组报告。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巡视工作领导小组可以直接听取被巡视党组织有关整改情况的汇报。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第三十二条 巡视进驻、反馈、整改等情况，应当以适当方式公开，接受党员、干部和人民群众监督。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第六章 纪律与责任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第三十三条 派出巡视组的党组织和巡视工作领导小组应当加强对巡视工作的领导。对领导巡视工作不力，发生严重问题的，依据有关规定追究相关责任人员的责任。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第三十四条 纪检监察机关、审计机关、政法机关和组织、信访等部门及其他有关单位，应当支持配合巡视工作。对违反规定不支持配合巡视工作，造成严重后果的，依据有关规定追究相关责任人员的责任。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第三十五条 巡视工作人员应当严格遵守巡视工作纪律。巡视工作人员有下列情形之一的，视情节轻重，给予批评教育、组织处理或者纪律处分；涉嫌犯罪的，移送司法机关依法处理：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（一）对应当发现的重要问题没有发现的；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（二）不如实报告巡视情况，隐瞒、歪曲、捏造事实的；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（三）泄露巡视工作秘密的；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（四）工作中超越权限，造成不良后果的；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（五）利用巡视工作的便利谋取私利或者为他人谋取不正当利益的；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（六）有违反巡视工作纪律的其他行为的。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第三十六条 被巡视党组织领导班子及其成员应当自觉接受巡视监督，积极配合巡视组开展工作。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党员有义务向巡视组如实反映情况。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第三十七条 被巡视地区（单位）及其工作人员有下列情形之一的，视情节轻重，对该地区（单位）领导班子主要负责人或者其他有关责任人员，给予批评教育、组织处理或者纪律处分；涉嫌犯罪的，移送司法机关依法处理：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（一）隐瞒不报或者故意向巡视组提供虚假情况的；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（二）拒绝或者不按照要求向巡视组提供相关文件材料的；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（三）指使、强令有关单位或者人员干扰、阻挠巡视工作，或者诬告、陷害他人的；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（四）无正当理由拒不纠正存在的问题或者不按照要求整改的；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（五）对反映问题的干部群众进行打击、报复、陷害的；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（六）其他干扰巡视工作的情形。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第三十八条 被巡视地区（单位）的干部群众发现巡视工作人员有本条例第三十五条所列行为的，可以向巡视工作领导小组或者巡视工作领导小组办公室反映，也可以依照规定直接向有关部门、组织反映。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第三十九条 各省、自治区、直辖市党委可以根据本条例，结合各自实际，制定实施办法。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第四十条 中国人民解放军和中国人民武装警察部队的党组织实行巡视制度的规定，由中央军委参照本条例制定。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第四十一条 本条例由中央纪委会同中央组织部解释。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both"/>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第四十二条 本条例自2015年8月3日起施行。2009年7月2日中共中央印发的《中国共产党巡视工作条例（试行）》同时废止。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after="157" w:afterLines="50" w:line="400" w:lineRule="exact"/>
        <w:textAlignment w:val="auto"/>
        <w:rPr>
          <w:rFonts w:hint="eastAsia" w:ascii="仿宋" w:hAnsi="仿宋" w:eastAsia="仿宋" w:cs="仿宋"/>
          <w:sz w:val="24"/>
          <w:szCs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946FB"/>
    <w:rsid w:val="6E15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2022-04-23T08:54:00Z</dcterms:created>
  <dc:creator>Administrator</dc:creator>
  <cp:lastModifiedBy>吴丹</cp:lastModifiedBy>
  <dcterms:modified xsi:type="dcterms:W3CDTF">2022-04-23T12:09:31Z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9364D4F690564B00B01BF904EC3C9DAE</vt:lpwstr>
  </property>
</Properties>
</file>