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931" w:rsidRPr="006A1658" w:rsidRDefault="00CC0931" w:rsidP="00CC0931">
      <w:pPr>
        <w:widowControl/>
        <w:spacing w:line="400" w:lineRule="exact"/>
        <w:jc w:val="center"/>
        <w:rPr>
          <w:rStyle w:val="poptit1"/>
          <w:rFonts w:hint="default"/>
          <w:color w:val="auto"/>
        </w:rPr>
      </w:pPr>
    </w:p>
    <w:p w:rsidR="00CC0931" w:rsidRPr="006A1658" w:rsidRDefault="00CC0931" w:rsidP="005B2267">
      <w:pPr>
        <w:spacing w:beforeLines="200" w:before="624" w:line="360" w:lineRule="auto"/>
        <w:jc w:val="center"/>
        <w:rPr>
          <w:rFonts w:ascii="华文中宋" w:eastAsia="华文中宋" w:hAnsi="华文中宋"/>
          <w:sz w:val="44"/>
          <w:szCs w:val="44"/>
        </w:rPr>
      </w:pPr>
      <w:r w:rsidRPr="006A1658">
        <w:rPr>
          <w:rFonts w:ascii="华文中宋" w:eastAsia="华文中宋" w:hAnsi="华文中宋" w:hint="eastAsia"/>
          <w:sz w:val="44"/>
          <w:szCs w:val="44"/>
        </w:rPr>
        <w:t>江苏师范大学科文学院</w:t>
      </w:r>
    </w:p>
    <w:p w:rsidR="00CC0931" w:rsidRPr="006A1658" w:rsidRDefault="00CC0931" w:rsidP="00CC0931">
      <w:pPr>
        <w:spacing w:line="360" w:lineRule="auto"/>
        <w:jc w:val="center"/>
        <w:rPr>
          <w:rFonts w:ascii="楷体_GB2312" w:eastAsia="楷体_GB2312"/>
          <w:b/>
          <w:sz w:val="36"/>
          <w:szCs w:val="36"/>
        </w:rPr>
      </w:pPr>
      <w:r w:rsidRPr="006A1658">
        <w:rPr>
          <w:rFonts w:ascii="华文中宋" w:eastAsia="华文中宋" w:hAnsi="华文中宋" w:hint="eastAsia"/>
          <w:b/>
          <w:spacing w:val="56"/>
          <w:sz w:val="44"/>
          <w:szCs w:val="44"/>
        </w:rPr>
        <w:t>实训教学管理系统软件</w:t>
      </w:r>
    </w:p>
    <w:p w:rsidR="00CC0931" w:rsidRPr="006A1658" w:rsidRDefault="00CC0931" w:rsidP="00CC0931">
      <w:pPr>
        <w:spacing w:line="360" w:lineRule="auto"/>
        <w:jc w:val="center"/>
        <w:rPr>
          <w:rFonts w:ascii="楷体_GB2312" w:eastAsia="楷体_GB2312"/>
          <w:b/>
          <w:sz w:val="30"/>
          <w:szCs w:val="30"/>
        </w:rPr>
      </w:pPr>
      <w:r w:rsidRPr="006A1658">
        <w:rPr>
          <w:rFonts w:ascii="楷体_GB2312" w:eastAsia="楷体_GB2312" w:hint="eastAsia"/>
          <w:b/>
          <w:sz w:val="30"/>
          <w:szCs w:val="30"/>
        </w:rPr>
        <w:t>（项目编号：F2017004）</w:t>
      </w:r>
    </w:p>
    <w:p w:rsidR="00CC0931" w:rsidRPr="006A1658" w:rsidRDefault="00CC0931" w:rsidP="00CC0931">
      <w:pPr>
        <w:spacing w:line="360" w:lineRule="auto"/>
        <w:jc w:val="center"/>
        <w:rPr>
          <w:rFonts w:ascii="楷体_GB2312" w:eastAsia="楷体_GB2312"/>
          <w:sz w:val="72"/>
          <w:szCs w:val="72"/>
        </w:rPr>
      </w:pPr>
    </w:p>
    <w:p w:rsidR="00CC0931" w:rsidRPr="006A1658" w:rsidRDefault="00CC0931" w:rsidP="00CC0931">
      <w:pPr>
        <w:spacing w:line="360" w:lineRule="auto"/>
        <w:jc w:val="center"/>
        <w:rPr>
          <w:rFonts w:ascii="楷体_GB2312" w:eastAsia="楷体_GB2312"/>
          <w:sz w:val="72"/>
          <w:szCs w:val="72"/>
        </w:rPr>
      </w:pPr>
    </w:p>
    <w:p w:rsidR="00CC0931" w:rsidRPr="006A1658" w:rsidRDefault="00CC0931" w:rsidP="00CC0931">
      <w:pPr>
        <w:spacing w:line="360" w:lineRule="auto"/>
        <w:jc w:val="center"/>
        <w:rPr>
          <w:rFonts w:ascii="楷体_GB2312" w:eastAsia="楷体_GB2312"/>
          <w:sz w:val="72"/>
          <w:szCs w:val="72"/>
        </w:rPr>
      </w:pPr>
    </w:p>
    <w:p w:rsidR="00CC0931" w:rsidRPr="006A1658" w:rsidRDefault="00CC0931" w:rsidP="00CC0931">
      <w:pPr>
        <w:spacing w:line="360" w:lineRule="auto"/>
        <w:jc w:val="center"/>
        <w:rPr>
          <w:rFonts w:ascii="黑体" w:eastAsia="黑体" w:hAnsi="黑体"/>
          <w:sz w:val="84"/>
          <w:szCs w:val="84"/>
        </w:rPr>
      </w:pPr>
      <w:r w:rsidRPr="006A1658">
        <w:rPr>
          <w:rFonts w:ascii="黑体" w:eastAsia="黑体" w:hAnsi="黑体" w:hint="eastAsia"/>
          <w:sz w:val="84"/>
          <w:szCs w:val="84"/>
        </w:rPr>
        <w:t>谈 判 文 件</w:t>
      </w:r>
    </w:p>
    <w:p w:rsidR="00CC0931" w:rsidRPr="006A1658" w:rsidRDefault="00CC0931" w:rsidP="00CC0931">
      <w:pPr>
        <w:spacing w:line="360" w:lineRule="auto"/>
        <w:ind w:firstLineChars="225" w:firstLine="540"/>
        <w:rPr>
          <w:rFonts w:ascii="楷体_GB2312" w:eastAsia="楷体_GB2312"/>
          <w:sz w:val="24"/>
        </w:rPr>
      </w:pPr>
    </w:p>
    <w:p w:rsidR="00CC0931" w:rsidRPr="006A1658" w:rsidRDefault="00CC0931" w:rsidP="00CC0931">
      <w:pPr>
        <w:spacing w:line="360" w:lineRule="auto"/>
        <w:jc w:val="center"/>
        <w:rPr>
          <w:rFonts w:ascii="楷体_GB2312" w:eastAsia="楷体_GB2312"/>
          <w:sz w:val="24"/>
        </w:rPr>
      </w:pPr>
    </w:p>
    <w:p w:rsidR="00CC0931" w:rsidRPr="006A1658" w:rsidRDefault="00CC0931" w:rsidP="00CC0931">
      <w:pPr>
        <w:spacing w:line="360" w:lineRule="auto"/>
        <w:rPr>
          <w:rFonts w:ascii="楷体_GB2312" w:eastAsia="楷体_GB2312"/>
          <w:sz w:val="24"/>
        </w:rPr>
      </w:pPr>
    </w:p>
    <w:p w:rsidR="00CC0931" w:rsidRPr="006A1658" w:rsidRDefault="00CC0931" w:rsidP="00CC0931">
      <w:pPr>
        <w:spacing w:line="360" w:lineRule="auto"/>
        <w:jc w:val="center"/>
        <w:rPr>
          <w:rFonts w:ascii="楷体_GB2312" w:eastAsia="楷体_GB2312"/>
          <w:sz w:val="24"/>
        </w:rPr>
      </w:pPr>
    </w:p>
    <w:p w:rsidR="00CC0931" w:rsidRPr="006A1658" w:rsidRDefault="00CC0931" w:rsidP="00CC0931">
      <w:pPr>
        <w:spacing w:line="360" w:lineRule="auto"/>
        <w:jc w:val="center"/>
        <w:rPr>
          <w:rFonts w:ascii="楷体_GB2312" w:eastAsia="楷体_GB2312"/>
          <w:sz w:val="24"/>
        </w:rPr>
      </w:pPr>
    </w:p>
    <w:p w:rsidR="00CC0931" w:rsidRPr="006A1658" w:rsidRDefault="00CC0931" w:rsidP="00CC0931">
      <w:pPr>
        <w:spacing w:line="360" w:lineRule="auto"/>
        <w:jc w:val="center"/>
        <w:rPr>
          <w:rFonts w:ascii="楷体_GB2312" w:eastAsia="楷体_GB2312"/>
          <w:sz w:val="24"/>
        </w:rPr>
      </w:pPr>
    </w:p>
    <w:p w:rsidR="00CC0931" w:rsidRPr="006A1658" w:rsidRDefault="00CC0931" w:rsidP="00CC0931">
      <w:pPr>
        <w:spacing w:line="360" w:lineRule="auto"/>
        <w:jc w:val="center"/>
        <w:rPr>
          <w:rFonts w:ascii="楷体_GB2312" w:eastAsia="楷体_GB2312"/>
          <w:sz w:val="24"/>
        </w:rPr>
      </w:pPr>
    </w:p>
    <w:p w:rsidR="00CC0931" w:rsidRPr="006A1658" w:rsidRDefault="00CC0931" w:rsidP="00CC0931">
      <w:pPr>
        <w:spacing w:line="360" w:lineRule="auto"/>
        <w:jc w:val="center"/>
        <w:rPr>
          <w:rFonts w:ascii="楷体_GB2312" w:eastAsia="楷体_GB2312"/>
          <w:sz w:val="24"/>
        </w:rPr>
      </w:pPr>
    </w:p>
    <w:p w:rsidR="00CC0931" w:rsidRPr="006A1658" w:rsidRDefault="00CC0931" w:rsidP="00CC0931">
      <w:pPr>
        <w:spacing w:line="360" w:lineRule="auto"/>
        <w:ind w:firstLineChars="225" w:firstLine="540"/>
        <w:jc w:val="center"/>
        <w:rPr>
          <w:rFonts w:ascii="楷体_GB2312" w:eastAsia="楷体_GB2312"/>
          <w:sz w:val="24"/>
        </w:rPr>
      </w:pPr>
    </w:p>
    <w:p w:rsidR="00CC0931" w:rsidRPr="006A1658" w:rsidRDefault="00CC0931" w:rsidP="00CC0931">
      <w:pPr>
        <w:spacing w:line="360" w:lineRule="auto"/>
        <w:jc w:val="center"/>
        <w:rPr>
          <w:rFonts w:ascii="华文中宋" w:eastAsia="华文中宋" w:hAnsi="华文中宋"/>
          <w:sz w:val="32"/>
          <w:szCs w:val="32"/>
        </w:rPr>
      </w:pPr>
      <w:r w:rsidRPr="006A1658">
        <w:rPr>
          <w:rFonts w:ascii="华文中宋" w:eastAsia="华文中宋" w:hAnsi="华文中宋" w:hint="eastAsia"/>
          <w:sz w:val="32"/>
          <w:szCs w:val="32"/>
        </w:rPr>
        <w:t>江苏师范大学科文学院集中采购中心</w:t>
      </w:r>
    </w:p>
    <w:p w:rsidR="00CC0931" w:rsidRPr="006A1658" w:rsidRDefault="00CC0931" w:rsidP="00CC0931">
      <w:pPr>
        <w:spacing w:line="440" w:lineRule="exact"/>
        <w:jc w:val="center"/>
        <w:rPr>
          <w:rFonts w:ascii="华文中宋" w:eastAsia="华文中宋" w:hAnsi="华文中宋" w:cs="楷体_GB2312"/>
          <w:sz w:val="32"/>
          <w:szCs w:val="32"/>
        </w:rPr>
      </w:pPr>
      <w:r w:rsidRPr="006A1658">
        <w:rPr>
          <w:rFonts w:ascii="华文中宋" w:eastAsia="华文中宋" w:hAnsi="华文中宋" w:hint="eastAsia"/>
          <w:sz w:val="32"/>
          <w:szCs w:val="32"/>
        </w:rPr>
        <w:t>二</w:t>
      </w:r>
      <w:r w:rsidRPr="006A1658">
        <w:rPr>
          <w:rFonts w:ascii="华文中宋" w:eastAsia="华文中宋" w:hAnsi="华文中宋" w:cs="宋体" w:hint="eastAsia"/>
          <w:sz w:val="32"/>
          <w:szCs w:val="32"/>
        </w:rPr>
        <w:t>〇</w:t>
      </w:r>
      <w:r w:rsidRPr="006A1658">
        <w:rPr>
          <w:rFonts w:ascii="华文中宋" w:eastAsia="华文中宋" w:hAnsi="华文中宋" w:cs="楷体_GB2312" w:hint="eastAsia"/>
          <w:sz w:val="32"/>
          <w:szCs w:val="32"/>
        </w:rPr>
        <w:t>一七年七月</w:t>
      </w:r>
    </w:p>
    <w:p w:rsidR="00CC0931" w:rsidRPr="006A1658" w:rsidRDefault="00CC0931" w:rsidP="00CC0931">
      <w:pPr>
        <w:spacing w:line="440" w:lineRule="exact"/>
        <w:jc w:val="center"/>
        <w:rPr>
          <w:rFonts w:ascii="华文中宋" w:eastAsia="华文中宋" w:hAnsi="华文中宋" w:cs="楷体_GB2312"/>
          <w:sz w:val="32"/>
          <w:szCs w:val="32"/>
        </w:rPr>
      </w:pPr>
    </w:p>
    <w:p w:rsidR="00CC0931" w:rsidRPr="006A1658" w:rsidRDefault="00CC0931" w:rsidP="00CC0931">
      <w:pPr>
        <w:spacing w:line="440" w:lineRule="exact"/>
        <w:jc w:val="center"/>
        <w:rPr>
          <w:rFonts w:ascii="华文中宋" w:eastAsia="华文中宋" w:hAnsi="华文中宋" w:cs="楷体_GB2312"/>
          <w:sz w:val="32"/>
          <w:szCs w:val="32"/>
        </w:rPr>
      </w:pPr>
    </w:p>
    <w:p w:rsidR="00CC0931" w:rsidRPr="006A1658" w:rsidRDefault="00CC0931" w:rsidP="00CC0931">
      <w:pPr>
        <w:spacing w:line="440" w:lineRule="exact"/>
        <w:jc w:val="center"/>
        <w:rPr>
          <w:rFonts w:ascii="华文中宋" w:eastAsia="华文中宋" w:hAnsi="华文中宋" w:cs="楷体_GB2312"/>
          <w:sz w:val="32"/>
          <w:szCs w:val="32"/>
        </w:rPr>
      </w:pPr>
    </w:p>
    <w:p w:rsidR="00CC0931" w:rsidRPr="006A1658" w:rsidRDefault="00CC0931" w:rsidP="00CC0931">
      <w:pPr>
        <w:widowControl/>
        <w:spacing w:line="400" w:lineRule="exact"/>
        <w:jc w:val="center"/>
        <w:rPr>
          <w:rFonts w:ascii="宋体" w:hAnsi="宋体"/>
          <w:b/>
          <w:kern w:val="0"/>
          <w:sz w:val="24"/>
        </w:rPr>
      </w:pPr>
      <w:r w:rsidRPr="006A1658">
        <w:rPr>
          <w:rFonts w:ascii="宋体" w:hAnsi="宋体"/>
          <w:b/>
          <w:kern w:val="0"/>
          <w:sz w:val="24"/>
        </w:rPr>
        <w:lastRenderedPageBreak/>
        <w:t>第一部分   谈判供应商须知</w:t>
      </w:r>
    </w:p>
    <w:p w:rsidR="00CC0931" w:rsidRPr="006A1658" w:rsidRDefault="00CC0931" w:rsidP="00CC0931">
      <w:pPr>
        <w:widowControl/>
        <w:spacing w:line="400" w:lineRule="exact"/>
        <w:ind w:firstLineChars="196" w:firstLine="472"/>
        <w:rPr>
          <w:rFonts w:ascii="宋体" w:hAnsi="宋体"/>
          <w:b/>
          <w:kern w:val="0"/>
          <w:sz w:val="24"/>
        </w:rPr>
      </w:pPr>
      <w:r w:rsidRPr="006A1658">
        <w:rPr>
          <w:rFonts w:ascii="宋体" w:hAnsi="宋体"/>
          <w:b/>
          <w:kern w:val="0"/>
          <w:sz w:val="24"/>
        </w:rPr>
        <w:t xml:space="preserve">一、   总则 </w:t>
      </w:r>
    </w:p>
    <w:p w:rsidR="00CC0931" w:rsidRPr="006A1658" w:rsidRDefault="00CC0931" w:rsidP="00CC0931">
      <w:pPr>
        <w:numPr>
          <w:ilvl w:val="3"/>
          <w:numId w:val="1"/>
        </w:numPr>
        <w:tabs>
          <w:tab w:val="left" w:pos="630"/>
        </w:tabs>
        <w:spacing w:line="400" w:lineRule="exact"/>
        <w:ind w:firstLineChars="200" w:firstLine="480"/>
        <w:rPr>
          <w:rFonts w:ascii="宋体" w:hAnsi="宋体"/>
          <w:sz w:val="24"/>
        </w:rPr>
      </w:pPr>
      <w:r w:rsidRPr="006A1658">
        <w:rPr>
          <w:rFonts w:ascii="宋体" w:hAnsi="宋体"/>
          <w:sz w:val="24"/>
        </w:rPr>
        <w:t>本谈判采购文件仅适用于江苏师范大学科文学院组织的谈判采购活动。</w:t>
      </w:r>
    </w:p>
    <w:p w:rsidR="00CC0931" w:rsidRPr="006A1658" w:rsidRDefault="00CC0931" w:rsidP="00CC0931">
      <w:pPr>
        <w:numPr>
          <w:ilvl w:val="3"/>
          <w:numId w:val="1"/>
        </w:numPr>
        <w:spacing w:line="400" w:lineRule="exact"/>
        <w:ind w:firstLineChars="200" w:firstLine="480"/>
        <w:rPr>
          <w:rFonts w:ascii="宋体" w:hAnsi="宋体"/>
          <w:sz w:val="24"/>
        </w:rPr>
      </w:pPr>
      <w:r w:rsidRPr="006A1658">
        <w:rPr>
          <w:rFonts w:ascii="宋体" w:hAnsi="宋体"/>
          <w:sz w:val="24"/>
        </w:rPr>
        <w:t>凡符合资质要求的公司均可参与。</w:t>
      </w:r>
    </w:p>
    <w:p w:rsidR="00CC0931" w:rsidRPr="006A1658" w:rsidRDefault="00CC0931" w:rsidP="00CC0931">
      <w:pPr>
        <w:numPr>
          <w:ilvl w:val="3"/>
          <w:numId w:val="1"/>
        </w:numPr>
        <w:tabs>
          <w:tab w:val="left" w:pos="525"/>
        </w:tabs>
        <w:spacing w:line="400" w:lineRule="exact"/>
        <w:ind w:firstLineChars="200" w:firstLine="480"/>
        <w:rPr>
          <w:rFonts w:ascii="宋体" w:hAnsi="宋体"/>
          <w:sz w:val="24"/>
        </w:rPr>
      </w:pPr>
      <w:r w:rsidRPr="006A1658">
        <w:rPr>
          <w:rFonts w:ascii="宋体" w:hAnsi="宋体"/>
          <w:sz w:val="24"/>
        </w:rPr>
        <w:t>无论结果如何，参加谈判公司自行承担因此所产生的全部费用。</w:t>
      </w:r>
    </w:p>
    <w:p w:rsidR="00CC0931" w:rsidRPr="006A1658" w:rsidRDefault="00CC0931" w:rsidP="00CC0931">
      <w:pPr>
        <w:numPr>
          <w:ilvl w:val="3"/>
          <w:numId w:val="1"/>
        </w:numPr>
        <w:spacing w:line="400" w:lineRule="exact"/>
        <w:ind w:firstLineChars="200" w:firstLine="480"/>
        <w:rPr>
          <w:rFonts w:ascii="宋体" w:hAnsi="宋体"/>
          <w:sz w:val="24"/>
        </w:rPr>
      </w:pPr>
      <w:r w:rsidRPr="006A1658">
        <w:rPr>
          <w:rFonts w:ascii="宋体" w:hAnsi="宋体"/>
          <w:sz w:val="24"/>
        </w:rPr>
        <w:t>本次谈判采购活动及由本次采购活动产生的合同受国家法律制约和保护。</w:t>
      </w:r>
    </w:p>
    <w:p w:rsidR="00CC0931" w:rsidRPr="006A1658" w:rsidRDefault="00CC0931" w:rsidP="00CC0931">
      <w:pPr>
        <w:widowControl/>
        <w:numPr>
          <w:ilvl w:val="3"/>
          <w:numId w:val="1"/>
        </w:numPr>
        <w:spacing w:line="400" w:lineRule="exact"/>
        <w:ind w:firstLineChars="200" w:firstLine="480"/>
        <w:jc w:val="left"/>
        <w:rPr>
          <w:rFonts w:ascii="宋体" w:hAnsi="宋体"/>
          <w:sz w:val="24"/>
        </w:rPr>
      </w:pPr>
      <w:r w:rsidRPr="006A1658">
        <w:rPr>
          <w:rFonts w:ascii="宋体" w:hAnsi="宋体"/>
          <w:sz w:val="24"/>
        </w:rPr>
        <w:t>凡参与此采购项目的谈判方，除谈判方有特别说明外，均视为接受并遵守本谈判采购文件。</w:t>
      </w:r>
    </w:p>
    <w:p w:rsidR="00CC0931" w:rsidRPr="006A1658" w:rsidRDefault="00CC0931" w:rsidP="00CC0931">
      <w:pPr>
        <w:numPr>
          <w:ilvl w:val="3"/>
          <w:numId w:val="1"/>
        </w:numPr>
        <w:spacing w:line="400" w:lineRule="exact"/>
        <w:ind w:firstLineChars="200" w:firstLine="480"/>
        <w:rPr>
          <w:rFonts w:ascii="宋体" w:hAnsi="宋体"/>
          <w:sz w:val="24"/>
        </w:rPr>
      </w:pPr>
      <w:r w:rsidRPr="006A1658">
        <w:rPr>
          <w:rFonts w:ascii="宋体" w:hAnsi="宋体"/>
          <w:sz w:val="24"/>
        </w:rPr>
        <w:t>本次采购活动细则由江苏师范大学科文学院集中采购中心负责解释。</w:t>
      </w:r>
    </w:p>
    <w:p w:rsidR="00CC0931" w:rsidRPr="006A1658" w:rsidRDefault="00CC0931" w:rsidP="00CC0931">
      <w:pPr>
        <w:numPr>
          <w:ilvl w:val="0"/>
          <w:numId w:val="1"/>
        </w:numPr>
        <w:spacing w:line="400" w:lineRule="exact"/>
        <w:ind w:firstLineChars="200" w:firstLine="482"/>
        <w:rPr>
          <w:rFonts w:ascii="宋体" w:hAnsi="宋体"/>
          <w:b/>
          <w:kern w:val="0"/>
          <w:sz w:val="24"/>
        </w:rPr>
      </w:pPr>
      <w:r w:rsidRPr="006A1658">
        <w:rPr>
          <w:rFonts w:ascii="宋体" w:hAnsi="宋体"/>
          <w:b/>
          <w:kern w:val="0"/>
          <w:sz w:val="24"/>
        </w:rPr>
        <w:t>竞争性谈判工作程序</w:t>
      </w:r>
    </w:p>
    <w:p w:rsidR="00CC0931" w:rsidRPr="006A1658" w:rsidRDefault="00CC0931" w:rsidP="00CC0931">
      <w:pPr>
        <w:numPr>
          <w:ilvl w:val="3"/>
          <w:numId w:val="1"/>
        </w:numPr>
        <w:tabs>
          <w:tab w:val="left" w:pos="630"/>
        </w:tabs>
        <w:spacing w:line="400" w:lineRule="exact"/>
        <w:ind w:firstLineChars="200" w:firstLine="480"/>
        <w:rPr>
          <w:rFonts w:ascii="宋体" w:hAnsi="宋体"/>
          <w:sz w:val="24"/>
        </w:rPr>
      </w:pPr>
      <w:r w:rsidRPr="006A1658">
        <w:rPr>
          <w:rFonts w:ascii="宋体" w:hAnsi="宋体"/>
          <w:sz w:val="24"/>
        </w:rPr>
        <w:t>发布谈判采购公告；</w:t>
      </w:r>
    </w:p>
    <w:p w:rsidR="00CC0931" w:rsidRPr="006A1658" w:rsidRDefault="00CC0931" w:rsidP="00CC0931">
      <w:pPr>
        <w:numPr>
          <w:ilvl w:val="3"/>
          <w:numId w:val="1"/>
        </w:numPr>
        <w:tabs>
          <w:tab w:val="left" w:pos="630"/>
        </w:tabs>
        <w:spacing w:line="400" w:lineRule="exact"/>
        <w:ind w:firstLineChars="200" w:firstLine="480"/>
        <w:rPr>
          <w:rFonts w:ascii="宋体" w:hAnsi="宋体"/>
          <w:sz w:val="24"/>
        </w:rPr>
      </w:pPr>
      <w:r w:rsidRPr="006A1658">
        <w:rPr>
          <w:rFonts w:ascii="宋体" w:hAnsi="宋体"/>
          <w:sz w:val="24"/>
        </w:rPr>
        <w:t>谈判供应商获取谈判采购文件；</w:t>
      </w:r>
    </w:p>
    <w:p w:rsidR="00CC0931" w:rsidRPr="006A1658" w:rsidRDefault="00CC0931" w:rsidP="00CC0931">
      <w:pPr>
        <w:numPr>
          <w:ilvl w:val="3"/>
          <w:numId w:val="1"/>
        </w:numPr>
        <w:tabs>
          <w:tab w:val="left" w:pos="630"/>
        </w:tabs>
        <w:spacing w:line="400" w:lineRule="exact"/>
        <w:ind w:firstLineChars="200" w:firstLine="480"/>
        <w:rPr>
          <w:rFonts w:ascii="宋体" w:hAnsi="宋体"/>
          <w:sz w:val="24"/>
        </w:rPr>
      </w:pPr>
      <w:r w:rsidRPr="006A1658">
        <w:rPr>
          <w:rFonts w:ascii="宋体" w:hAnsi="宋体"/>
          <w:sz w:val="24"/>
        </w:rPr>
        <w:t>谈判供应商咨询了解本项目基本情况，制作谈判响应文件；</w:t>
      </w:r>
    </w:p>
    <w:p w:rsidR="00CC0931" w:rsidRPr="006A1658" w:rsidRDefault="00CC0931" w:rsidP="00CC0931">
      <w:pPr>
        <w:numPr>
          <w:ilvl w:val="3"/>
          <w:numId w:val="1"/>
        </w:numPr>
        <w:tabs>
          <w:tab w:val="left" w:pos="630"/>
        </w:tabs>
        <w:spacing w:line="400" w:lineRule="exact"/>
        <w:ind w:firstLineChars="200" w:firstLine="480"/>
        <w:rPr>
          <w:rFonts w:ascii="宋体" w:hAnsi="宋体"/>
          <w:sz w:val="24"/>
        </w:rPr>
      </w:pPr>
      <w:r w:rsidRPr="006A1658">
        <w:rPr>
          <w:rFonts w:ascii="宋体" w:hAnsi="宋体"/>
          <w:sz w:val="24"/>
        </w:rPr>
        <w:t>采购方接受谈判响应文件，同时收取相关费用、保证金；</w:t>
      </w:r>
    </w:p>
    <w:p w:rsidR="00CC0931" w:rsidRPr="006A1658" w:rsidRDefault="00CC0931" w:rsidP="00CC0931">
      <w:pPr>
        <w:numPr>
          <w:ilvl w:val="3"/>
          <w:numId w:val="1"/>
        </w:numPr>
        <w:tabs>
          <w:tab w:val="left" w:pos="630"/>
        </w:tabs>
        <w:spacing w:line="400" w:lineRule="exact"/>
        <w:ind w:firstLineChars="200" w:firstLine="480"/>
        <w:rPr>
          <w:rFonts w:ascii="宋体" w:hAnsi="宋体"/>
          <w:sz w:val="24"/>
        </w:rPr>
      </w:pPr>
      <w:r w:rsidRPr="006A1658">
        <w:rPr>
          <w:rFonts w:ascii="宋体" w:hAnsi="宋体"/>
          <w:sz w:val="24"/>
        </w:rPr>
        <w:t>竞争谈判；</w:t>
      </w:r>
    </w:p>
    <w:p w:rsidR="00CC0931" w:rsidRPr="006A1658" w:rsidRDefault="00CC0931" w:rsidP="00CC0931">
      <w:pPr>
        <w:numPr>
          <w:ilvl w:val="3"/>
          <w:numId w:val="1"/>
        </w:numPr>
        <w:tabs>
          <w:tab w:val="left" w:pos="630"/>
        </w:tabs>
        <w:spacing w:line="400" w:lineRule="exact"/>
        <w:ind w:firstLineChars="200" w:firstLine="480"/>
        <w:rPr>
          <w:rFonts w:ascii="宋体" w:hAnsi="宋体"/>
          <w:sz w:val="24"/>
        </w:rPr>
      </w:pPr>
      <w:r w:rsidRPr="006A1658">
        <w:rPr>
          <w:rFonts w:ascii="宋体" w:hAnsi="宋体"/>
          <w:sz w:val="24"/>
        </w:rPr>
        <w:t>确定成交商，等额退还未成交方的谈判保证金；</w:t>
      </w:r>
    </w:p>
    <w:p w:rsidR="00CC0931" w:rsidRPr="006A1658" w:rsidRDefault="00CC0931" w:rsidP="00CC0931">
      <w:pPr>
        <w:numPr>
          <w:ilvl w:val="3"/>
          <w:numId w:val="1"/>
        </w:numPr>
        <w:tabs>
          <w:tab w:val="left" w:pos="630"/>
        </w:tabs>
        <w:spacing w:line="400" w:lineRule="exact"/>
        <w:ind w:firstLineChars="200" w:firstLine="480"/>
        <w:rPr>
          <w:rFonts w:ascii="宋体" w:hAnsi="宋体"/>
          <w:sz w:val="24"/>
        </w:rPr>
      </w:pPr>
      <w:r w:rsidRPr="006A1658">
        <w:rPr>
          <w:rFonts w:ascii="宋体" w:hAnsi="宋体"/>
          <w:sz w:val="24"/>
        </w:rPr>
        <w:t>签署供货合同，执行合同。</w:t>
      </w:r>
    </w:p>
    <w:p w:rsidR="00CC0931" w:rsidRPr="006A1658" w:rsidRDefault="00CC0931" w:rsidP="00CC0931">
      <w:pPr>
        <w:numPr>
          <w:ilvl w:val="0"/>
          <w:numId w:val="1"/>
        </w:numPr>
        <w:spacing w:line="400" w:lineRule="exact"/>
        <w:ind w:firstLineChars="200" w:firstLine="482"/>
        <w:rPr>
          <w:rFonts w:ascii="宋体" w:hAnsi="宋体"/>
          <w:b/>
          <w:kern w:val="0"/>
          <w:sz w:val="24"/>
        </w:rPr>
      </w:pPr>
      <w:r w:rsidRPr="006A1658">
        <w:rPr>
          <w:rFonts w:ascii="宋体" w:hAnsi="宋体"/>
          <w:b/>
          <w:kern w:val="0"/>
          <w:sz w:val="24"/>
        </w:rPr>
        <w:t>对谈判供应商的要求</w:t>
      </w:r>
    </w:p>
    <w:p w:rsidR="00CC0931" w:rsidRPr="006A1658" w:rsidRDefault="00CC0931" w:rsidP="00CC0931">
      <w:pPr>
        <w:widowControl/>
        <w:spacing w:line="400" w:lineRule="exact"/>
        <w:ind w:firstLineChars="200" w:firstLine="480"/>
        <w:jc w:val="left"/>
        <w:rPr>
          <w:rFonts w:ascii="宋体" w:hAnsi="宋体"/>
          <w:sz w:val="24"/>
        </w:rPr>
      </w:pPr>
      <w:r w:rsidRPr="006A1658">
        <w:rPr>
          <w:rFonts w:ascii="宋体" w:hAnsi="宋体"/>
          <w:sz w:val="24"/>
        </w:rPr>
        <w:t>谈判供应商除具备公告中的资质要求外，还应满足下列要求：</w:t>
      </w:r>
    </w:p>
    <w:p w:rsidR="00CC0931" w:rsidRPr="006A1658" w:rsidRDefault="00CC0931" w:rsidP="00CC0931">
      <w:pPr>
        <w:numPr>
          <w:ilvl w:val="3"/>
          <w:numId w:val="1"/>
        </w:numPr>
        <w:tabs>
          <w:tab w:val="left" w:pos="630"/>
        </w:tabs>
        <w:spacing w:line="400" w:lineRule="exact"/>
        <w:ind w:firstLineChars="200" w:firstLine="480"/>
        <w:rPr>
          <w:rFonts w:ascii="宋体" w:hAnsi="宋体"/>
          <w:sz w:val="24"/>
        </w:rPr>
      </w:pPr>
      <w:r w:rsidRPr="006A1658">
        <w:rPr>
          <w:rFonts w:ascii="宋体" w:hAnsi="宋体"/>
          <w:sz w:val="24"/>
        </w:rPr>
        <w:t>必须为独立法人；</w:t>
      </w:r>
    </w:p>
    <w:p w:rsidR="00CC0931" w:rsidRPr="006A1658" w:rsidRDefault="00CC0931" w:rsidP="00CC0931">
      <w:pPr>
        <w:numPr>
          <w:ilvl w:val="3"/>
          <w:numId w:val="1"/>
        </w:numPr>
        <w:tabs>
          <w:tab w:val="left" w:pos="630"/>
        </w:tabs>
        <w:spacing w:line="400" w:lineRule="exact"/>
        <w:ind w:firstLineChars="200" w:firstLine="480"/>
        <w:rPr>
          <w:rFonts w:ascii="宋体" w:hAnsi="宋体"/>
          <w:sz w:val="24"/>
        </w:rPr>
      </w:pPr>
      <w:r w:rsidRPr="006A1658">
        <w:rPr>
          <w:rFonts w:ascii="宋体" w:hAnsi="宋体"/>
          <w:sz w:val="24"/>
        </w:rPr>
        <w:t>必须具有《中华人民共和国消费者权益保护法》所规定的售后服务的能力。成交方必须派出技术人员提供现场服务及有关技术培训；</w:t>
      </w:r>
    </w:p>
    <w:p w:rsidR="00CC0931" w:rsidRPr="006A1658" w:rsidRDefault="00CC0931" w:rsidP="00CC0931">
      <w:pPr>
        <w:numPr>
          <w:ilvl w:val="3"/>
          <w:numId w:val="1"/>
        </w:numPr>
        <w:tabs>
          <w:tab w:val="left" w:pos="630"/>
        </w:tabs>
        <w:spacing w:line="400" w:lineRule="exact"/>
        <w:ind w:firstLineChars="200" w:firstLine="480"/>
        <w:rPr>
          <w:rFonts w:ascii="宋体" w:hAnsi="宋体"/>
          <w:sz w:val="24"/>
        </w:rPr>
      </w:pPr>
      <w:r w:rsidRPr="006A1658">
        <w:rPr>
          <w:rFonts w:ascii="宋体" w:hAnsi="宋体"/>
          <w:sz w:val="24"/>
        </w:rPr>
        <w:t>提供的设备必须附有原始生产厂家的质保书及产品合格证，如提供假冒伪劣产品，采购方将根据《中华人民共和国消费者权益保护法》的规定要求赔偿。</w:t>
      </w:r>
    </w:p>
    <w:p w:rsidR="00CC0931" w:rsidRPr="006A1658" w:rsidRDefault="00CC0931" w:rsidP="00CC0931">
      <w:pPr>
        <w:numPr>
          <w:ilvl w:val="3"/>
          <w:numId w:val="1"/>
        </w:numPr>
        <w:tabs>
          <w:tab w:val="left" w:pos="630"/>
        </w:tabs>
        <w:spacing w:line="400" w:lineRule="exact"/>
        <w:ind w:firstLineChars="200" w:firstLine="480"/>
        <w:rPr>
          <w:rFonts w:ascii="宋体" w:hAnsi="宋体"/>
          <w:sz w:val="24"/>
        </w:rPr>
      </w:pPr>
      <w:r w:rsidRPr="006A1658">
        <w:rPr>
          <w:rFonts w:ascii="宋体" w:hAnsi="宋体" w:hint="eastAsia"/>
          <w:sz w:val="24"/>
        </w:rPr>
        <w:t>单位负责人为同一人或者存在直接控股、管理关系的不同供应商，不得同时参加同一合同项下的政府采购活动。</w:t>
      </w:r>
    </w:p>
    <w:p w:rsidR="00CC0931" w:rsidRPr="006A1658" w:rsidRDefault="00CC0931" w:rsidP="00CC0931">
      <w:pPr>
        <w:numPr>
          <w:ilvl w:val="0"/>
          <w:numId w:val="1"/>
        </w:numPr>
        <w:spacing w:line="400" w:lineRule="exact"/>
        <w:ind w:firstLineChars="200" w:firstLine="482"/>
        <w:rPr>
          <w:rFonts w:ascii="宋体" w:hAnsi="宋体"/>
          <w:b/>
          <w:kern w:val="0"/>
          <w:sz w:val="24"/>
        </w:rPr>
      </w:pPr>
      <w:r w:rsidRPr="006A1658">
        <w:rPr>
          <w:rFonts w:ascii="宋体" w:hAnsi="宋体"/>
          <w:b/>
          <w:kern w:val="0"/>
          <w:sz w:val="24"/>
        </w:rPr>
        <w:t>谈判响应文件的要求</w:t>
      </w:r>
    </w:p>
    <w:p w:rsidR="00CC0931" w:rsidRPr="006A1658" w:rsidRDefault="00CC0931" w:rsidP="00CC0931">
      <w:pPr>
        <w:numPr>
          <w:ilvl w:val="3"/>
          <w:numId w:val="1"/>
        </w:numPr>
        <w:tabs>
          <w:tab w:val="left" w:pos="630"/>
        </w:tabs>
        <w:spacing w:line="400" w:lineRule="exact"/>
        <w:ind w:firstLineChars="200" w:firstLine="480"/>
        <w:rPr>
          <w:rFonts w:ascii="宋体" w:hAnsi="宋体"/>
          <w:sz w:val="24"/>
        </w:rPr>
      </w:pPr>
      <w:r w:rsidRPr="006A1658">
        <w:rPr>
          <w:rFonts w:ascii="宋体" w:hAnsi="宋体"/>
          <w:sz w:val="24"/>
        </w:rPr>
        <w:t>谈判响应文件的构成：</w:t>
      </w:r>
    </w:p>
    <w:p w:rsidR="00CC0931" w:rsidRPr="006A1658" w:rsidRDefault="00CC0931" w:rsidP="00CC0931">
      <w:pPr>
        <w:widowControl/>
        <w:numPr>
          <w:ilvl w:val="0"/>
          <w:numId w:val="2"/>
        </w:numPr>
        <w:spacing w:line="400" w:lineRule="exact"/>
        <w:ind w:firstLineChars="200" w:firstLine="480"/>
        <w:jc w:val="left"/>
        <w:rPr>
          <w:rFonts w:ascii="宋体" w:hAnsi="宋体"/>
          <w:sz w:val="24"/>
        </w:rPr>
      </w:pPr>
      <w:r w:rsidRPr="006A1658">
        <w:rPr>
          <w:rFonts w:ascii="宋体" w:hAnsi="宋体"/>
          <w:sz w:val="24"/>
        </w:rPr>
        <w:t>竞争性谈判响应声明函；</w:t>
      </w:r>
    </w:p>
    <w:p w:rsidR="00CC0931" w:rsidRPr="006A1658" w:rsidRDefault="00CC0931" w:rsidP="00CC0931">
      <w:pPr>
        <w:widowControl/>
        <w:numPr>
          <w:ilvl w:val="0"/>
          <w:numId w:val="2"/>
        </w:numPr>
        <w:spacing w:line="400" w:lineRule="exact"/>
        <w:ind w:firstLineChars="200" w:firstLine="480"/>
        <w:jc w:val="left"/>
        <w:rPr>
          <w:rFonts w:ascii="宋体" w:hAnsi="宋体"/>
          <w:sz w:val="24"/>
        </w:rPr>
      </w:pPr>
      <w:r w:rsidRPr="006A1658">
        <w:rPr>
          <w:rFonts w:ascii="宋体" w:hAnsi="宋体"/>
          <w:sz w:val="24"/>
        </w:rPr>
        <w:t>谈判报价明细表：</w:t>
      </w:r>
      <w:r w:rsidRPr="006A1658">
        <w:rPr>
          <w:rFonts w:ascii="宋体" w:hAnsi="宋体"/>
          <w:b/>
          <w:sz w:val="24"/>
        </w:rPr>
        <w:t>自做报价表，</w:t>
      </w:r>
      <w:r w:rsidRPr="006A1658">
        <w:rPr>
          <w:rFonts w:ascii="宋体" w:hAnsi="宋体"/>
          <w:sz w:val="24"/>
        </w:rPr>
        <w:t>注明型号、规格、技术指标，详细的交货清单；特殊工具及备件清单。</w:t>
      </w:r>
    </w:p>
    <w:p w:rsidR="00CC0931" w:rsidRPr="006A1658" w:rsidRDefault="00CC0931" w:rsidP="00CC0931">
      <w:pPr>
        <w:widowControl/>
        <w:numPr>
          <w:ilvl w:val="0"/>
          <w:numId w:val="2"/>
        </w:numPr>
        <w:spacing w:line="400" w:lineRule="exact"/>
        <w:ind w:firstLineChars="200" w:firstLine="480"/>
        <w:jc w:val="left"/>
        <w:rPr>
          <w:rFonts w:ascii="宋体" w:hAnsi="宋体"/>
          <w:sz w:val="24"/>
        </w:rPr>
      </w:pPr>
      <w:r w:rsidRPr="006A1658">
        <w:rPr>
          <w:rFonts w:ascii="宋体" w:hAnsi="宋体"/>
          <w:sz w:val="24"/>
        </w:rPr>
        <w:t>相关服务：文件中务必明确最快完工时间、产品技术服务和售后服务的内容及措施；</w:t>
      </w:r>
    </w:p>
    <w:p w:rsidR="00CC0931" w:rsidRPr="006A1658" w:rsidRDefault="00CC0931" w:rsidP="00CC0931">
      <w:pPr>
        <w:widowControl/>
        <w:numPr>
          <w:ilvl w:val="0"/>
          <w:numId w:val="2"/>
        </w:numPr>
        <w:spacing w:line="400" w:lineRule="exact"/>
        <w:ind w:firstLineChars="200" w:firstLine="480"/>
        <w:jc w:val="left"/>
        <w:rPr>
          <w:rFonts w:ascii="宋体" w:hAnsi="宋体"/>
          <w:sz w:val="24"/>
        </w:rPr>
      </w:pPr>
      <w:r w:rsidRPr="006A1658">
        <w:rPr>
          <w:rFonts w:ascii="宋体" w:hAnsi="宋体"/>
          <w:sz w:val="24"/>
        </w:rPr>
        <w:t>响应文件附件：由谈判供应商根据各自情况自行编制，规格幅面与正文一致，主要内容包括：产品组成系统说明，产品主要技术性能和结构的详细描述；提供必要的数据、产品制造、安装、验收的执行标准；</w:t>
      </w:r>
    </w:p>
    <w:p w:rsidR="00CC0931" w:rsidRPr="006A1658" w:rsidRDefault="00CC0931" w:rsidP="00CC0931">
      <w:pPr>
        <w:widowControl/>
        <w:numPr>
          <w:ilvl w:val="0"/>
          <w:numId w:val="2"/>
        </w:numPr>
        <w:spacing w:line="400" w:lineRule="exact"/>
        <w:ind w:firstLineChars="200" w:firstLine="480"/>
        <w:jc w:val="left"/>
        <w:rPr>
          <w:rFonts w:ascii="宋体" w:hAnsi="宋体"/>
          <w:b/>
          <w:sz w:val="24"/>
        </w:rPr>
      </w:pPr>
      <w:r w:rsidRPr="006A1658">
        <w:rPr>
          <w:rFonts w:ascii="宋体" w:hAnsi="宋体"/>
          <w:sz w:val="24"/>
        </w:rPr>
        <w:lastRenderedPageBreak/>
        <w:t>参加谈判供应商资质证明文件：单位简介（包括组织机构、人员、经营规模、经营特色、对企业员工的业务培训情况、经营场地使用性质、主要负责人简历介绍等）；企业法人营业执照复印件；税务登记证明复印件；组织机构代码证；</w:t>
      </w:r>
      <w:r w:rsidRPr="006A1658">
        <w:rPr>
          <w:rFonts w:ascii="宋体" w:hAnsi="宋体" w:hint="eastAsia"/>
          <w:sz w:val="24"/>
        </w:rPr>
        <w:t>同类产品</w:t>
      </w:r>
      <w:r w:rsidRPr="006A1658">
        <w:rPr>
          <w:rFonts w:ascii="宋体" w:hAnsi="宋体"/>
          <w:sz w:val="24"/>
        </w:rPr>
        <w:t>近三年主要经营业绩等背景资料复印件，所有复印件均需加盖相应的有效印章，经营业绩须按附表一的表格形式填写（见下）；</w:t>
      </w:r>
      <w:r w:rsidRPr="006A1658">
        <w:rPr>
          <w:rFonts w:ascii="宋体" w:hAnsi="宋体"/>
          <w:b/>
          <w:sz w:val="24"/>
        </w:rPr>
        <w:t>如供应商提供虚假的资质证明文件，一经查实，将以无效谈判文件处理并处以一定的经济处罚。</w:t>
      </w:r>
    </w:p>
    <w:p w:rsidR="00CC0931" w:rsidRPr="006A1658" w:rsidRDefault="00CC0931" w:rsidP="005B2267">
      <w:pPr>
        <w:widowControl/>
        <w:spacing w:beforeLines="50" w:before="156" w:line="400" w:lineRule="exact"/>
        <w:ind w:firstLineChars="50" w:firstLine="120"/>
        <w:jc w:val="left"/>
        <w:rPr>
          <w:rFonts w:ascii="宋体" w:hAnsi="宋体"/>
          <w:sz w:val="24"/>
        </w:rPr>
      </w:pPr>
      <w:r w:rsidRPr="006A1658">
        <w:rPr>
          <w:rFonts w:ascii="宋体" w:hAnsi="宋体"/>
          <w:sz w:val="24"/>
        </w:rPr>
        <w:t>附表一：近三年经营业绩清单：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60"/>
        <w:gridCol w:w="1260"/>
        <w:gridCol w:w="1080"/>
        <w:gridCol w:w="900"/>
        <w:gridCol w:w="1800"/>
        <w:gridCol w:w="1080"/>
      </w:tblGrid>
      <w:tr w:rsidR="006A1658" w:rsidRPr="006A1658" w:rsidTr="00AA5E11">
        <w:tc>
          <w:tcPr>
            <w:tcW w:w="828" w:type="dxa"/>
            <w:vAlign w:val="center"/>
          </w:tcPr>
          <w:p w:rsidR="00CC0931" w:rsidRPr="006A1658" w:rsidRDefault="00CC0931" w:rsidP="00AA5E11">
            <w:pPr>
              <w:widowControl/>
              <w:spacing w:line="400" w:lineRule="exact"/>
              <w:jc w:val="center"/>
              <w:rPr>
                <w:rFonts w:ascii="宋体" w:hAnsi="宋体"/>
                <w:sz w:val="24"/>
              </w:rPr>
            </w:pPr>
            <w:r w:rsidRPr="006A1658">
              <w:rPr>
                <w:rFonts w:ascii="宋体" w:hAnsi="宋体"/>
                <w:sz w:val="24"/>
              </w:rPr>
              <w:t>序号</w:t>
            </w:r>
          </w:p>
        </w:tc>
        <w:tc>
          <w:tcPr>
            <w:tcW w:w="1260" w:type="dxa"/>
            <w:vAlign w:val="center"/>
          </w:tcPr>
          <w:p w:rsidR="00CC0931" w:rsidRPr="006A1658" w:rsidRDefault="00CC0931" w:rsidP="00AA5E11">
            <w:pPr>
              <w:widowControl/>
              <w:spacing w:line="400" w:lineRule="exact"/>
              <w:jc w:val="center"/>
              <w:rPr>
                <w:rFonts w:ascii="宋体" w:hAnsi="宋体"/>
                <w:sz w:val="24"/>
              </w:rPr>
            </w:pPr>
            <w:r w:rsidRPr="006A1658">
              <w:rPr>
                <w:rFonts w:ascii="宋体" w:hAnsi="宋体"/>
                <w:sz w:val="24"/>
              </w:rPr>
              <w:t>使用单位</w:t>
            </w:r>
          </w:p>
        </w:tc>
        <w:tc>
          <w:tcPr>
            <w:tcW w:w="1260" w:type="dxa"/>
            <w:vAlign w:val="center"/>
          </w:tcPr>
          <w:p w:rsidR="00CC0931" w:rsidRPr="006A1658" w:rsidRDefault="00CC0931" w:rsidP="00AA5E11">
            <w:pPr>
              <w:widowControl/>
              <w:spacing w:line="400" w:lineRule="exact"/>
              <w:jc w:val="center"/>
              <w:rPr>
                <w:rFonts w:ascii="宋体" w:hAnsi="宋体"/>
                <w:sz w:val="24"/>
              </w:rPr>
            </w:pPr>
            <w:r w:rsidRPr="006A1658">
              <w:rPr>
                <w:rFonts w:ascii="宋体" w:hAnsi="宋体"/>
                <w:sz w:val="24"/>
              </w:rPr>
              <w:t>产品型号</w:t>
            </w:r>
          </w:p>
        </w:tc>
        <w:tc>
          <w:tcPr>
            <w:tcW w:w="1080" w:type="dxa"/>
            <w:vAlign w:val="center"/>
          </w:tcPr>
          <w:p w:rsidR="00CC0931" w:rsidRPr="006A1658" w:rsidRDefault="00CC0931" w:rsidP="00AA5E11">
            <w:pPr>
              <w:widowControl/>
              <w:spacing w:line="400" w:lineRule="exact"/>
              <w:jc w:val="center"/>
              <w:rPr>
                <w:rFonts w:ascii="宋体" w:hAnsi="宋体"/>
                <w:sz w:val="24"/>
              </w:rPr>
            </w:pPr>
            <w:r w:rsidRPr="006A1658">
              <w:rPr>
                <w:rFonts w:ascii="宋体" w:hAnsi="宋体"/>
                <w:sz w:val="24"/>
              </w:rPr>
              <w:t>数量</w:t>
            </w:r>
          </w:p>
        </w:tc>
        <w:tc>
          <w:tcPr>
            <w:tcW w:w="900" w:type="dxa"/>
            <w:vAlign w:val="center"/>
          </w:tcPr>
          <w:p w:rsidR="00CC0931" w:rsidRPr="006A1658" w:rsidRDefault="00CC0931" w:rsidP="00AA5E11">
            <w:pPr>
              <w:widowControl/>
              <w:spacing w:line="400" w:lineRule="exact"/>
              <w:jc w:val="center"/>
              <w:rPr>
                <w:rFonts w:ascii="宋体" w:hAnsi="宋体"/>
                <w:sz w:val="24"/>
              </w:rPr>
            </w:pPr>
            <w:r w:rsidRPr="006A1658">
              <w:rPr>
                <w:rFonts w:ascii="宋体" w:hAnsi="宋体"/>
                <w:sz w:val="24"/>
              </w:rPr>
              <w:t>金额</w:t>
            </w:r>
          </w:p>
        </w:tc>
        <w:tc>
          <w:tcPr>
            <w:tcW w:w="1800" w:type="dxa"/>
            <w:vAlign w:val="center"/>
          </w:tcPr>
          <w:p w:rsidR="00CC0931" w:rsidRPr="006A1658" w:rsidRDefault="00CC0931" w:rsidP="00AA5E11">
            <w:pPr>
              <w:widowControl/>
              <w:spacing w:line="400" w:lineRule="exact"/>
              <w:jc w:val="center"/>
              <w:rPr>
                <w:rFonts w:ascii="宋体" w:hAnsi="宋体"/>
                <w:sz w:val="24"/>
              </w:rPr>
            </w:pPr>
            <w:r w:rsidRPr="006A1658">
              <w:rPr>
                <w:rFonts w:ascii="宋体" w:hAnsi="宋体"/>
                <w:sz w:val="24"/>
              </w:rPr>
              <w:t>联系人及电话</w:t>
            </w:r>
          </w:p>
        </w:tc>
        <w:tc>
          <w:tcPr>
            <w:tcW w:w="1080" w:type="dxa"/>
            <w:vAlign w:val="center"/>
          </w:tcPr>
          <w:p w:rsidR="00CC0931" w:rsidRPr="006A1658" w:rsidRDefault="00CC0931" w:rsidP="00AA5E11">
            <w:pPr>
              <w:widowControl/>
              <w:spacing w:line="400" w:lineRule="exact"/>
              <w:jc w:val="center"/>
              <w:rPr>
                <w:rFonts w:ascii="宋体" w:hAnsi="宋体"/>
                <w:sz w:val="24"/>
              </w:rPr>
            </w:pPr>
            <w:r w:rsidRPr="006A1658">
              <w:rPr>
                <w:rFonts w:ascii="宋体" w:hAnsi="宋体"/>
                <w:sz w:val="24"/>
              </w:rPr>
              <w:t>备注</w:t>
            </w:r>
          </w:p>
        </w:tc>
      </w:tr>
      <w:tr w:rsidR="006A1658" w:rsidRPr="006A1658" w:rsidTr="00AA5E11">
        <w:tc>
          <w:tcPr>
            <w:tcW w:w="828" w:type="dxa"/>
          </w:tcPr>
          <w:p w:rsidR="00CC0931" w:rsidRPr="006A1658" w:rsidRDefault="00CC0931" w:rsidP="00AA5E11">
            <w:pPr>
              <w:widowControl/>
              <w:spacing w:line="400" w:lineRule="exact"/>
              <w:jc w:val="left"/>
              <w:rPr>
                <w:rFonts w:ascii="宋体" w:hAnsi="宋体"/>
                <w:b/>
                <w:sz w:val="24"/>
              </w:rPr>
            </w:pPr>
          </w:p>
        </w:tc>
        <w:tc>
          <w:tcPr>
            <w:tcW w:w="1260" w:type="dxa"/>
          </w:tcPr>
          <w:p w:rsidR="00CC0931" w:rsidRPr="006A1658" w:rsidRDefault="00CC0931" w:rsidP="00AA5E11">
            <w:pPr>
              <w:widowControl/>
              <w:spacing w:line="400" w:lineRule="exact"/>
              <w:jc w:val="left"/>
              <w:rPr>
                <w:rFonts w:ascii="宋体" w:hAnsi="宋体"/>
                <w:b/>
                <w:sz w:val="24"/>
              </w:rPr>
            </w:pPr>
          </w:p>
        </w:tc>
        <w:tc>
          <w:tcPr>
            <w:tcW w:w="1260" w:type="dxa"/>
          </w:tcPr>
          <w:p w:rsidR="00CC0931" w:rsidRPr="006A1658" w:rsidRDefault="00CC0931" w:rsidP="00AA5E11">
            <w:pPr>
              <w:widowControl/>
              <w:spacing w:line="400" w:lineRule="exact"/>
              <w:jc w:val="left"/>
              <w:rPr>
                <w:rFonts w:ascii="宋体" w:hAnsi="宋体"/>
                <w:b/>
                <w:sz w:val="24"/>
              </w:rPr>
            </w:pPr>
          </w:p>
        </w:tc>
        <w:tc>
          <w:tcPr>
            <w:tcW w:w="1080" w:type="dxa"/>
          </w:tcPr>
          <w:p w:rsidR="00CC0931" w:rsidRPr="006A1658" w:rsidRDefault="00CC0931" w:rsidP="00AA5E11">
            <w:pPr>
              <w:widowControl/>
              <w:spacing w:line="400" w:lineRule="exact"/>
              <w:jc w:val="left"/>
              <w:rPr>
                <w:rFonts w:ascii="宋体" w:hAnsi="宋体"/>
                <w:b/>
                <w:sz w:val="24"/>
              </w:rPr>
            </w:pPr>
          </w:p>
        </w:tc>
        <w:tc>
          <w:tcPr>
            <w:tcW w:w="900" w:type="dxa"/>
          </w:tcPr>
          <w:p w:rsidR="00CC0931" w:rsidRPr="006A1658" w:rsidRDefault="00CC0931" w:rsidP="00AA5E11">
            <w:pPr>
              <w:widowControl/>
              <w:spacing w:line="400" w:lineRule="exact"/>
              <w:jc w:val="left"/>
              <w:rPr>
                <w:rFonts w:ascii="宋体" w:hAnsi="宋体"/>
                <w:b/>
                <w:sz w:val="24"/>
              </w:rPr>
            </w:pPr>
          </w:p>
        </w:tc>
        <w:tc>
          <w:tcPr>
            <w:tcW w:w="1800" w:type="dxa"/>
          </w:tcPr>
          <w:p w:rsidR="00CC0931" w:rsidRPr="006A1658" w:rsidRDefault="00CC0931" w:rsidP="00AA5E11">
            <w:pPr>
              <w:widowControl/>
              <w:spacing w:line="400" w:lineRule="exact"/>
              <w:jc w:val="left"/>
              <w:rPr>
                <w:rFonts w:ascii="宋体" w:hAnsi="宋体"/>
                <w:b/>
                <w:sz w:val="24"/>
              </w:rPr>
            </w:pPr>
          </w:p>
        </w:tc>
        <w:tc>
          <w:tcPr>
            <w:tcW w:w="1080" w:type="dxa"/>
          </w:tcPr>
          <w:p w:rsidR="00CC0931" w:rsidRPr="006A1658" w:rsidRDefault="00CC0931" w:rsidP="00AA5E11">
            <w:pPr>
              <w:widowControl/>
              <w:spacing w:line="400" w:lineRule="exact"/>
              <w:jc w:val="left"/>
              <w:rPr>
                <w:rFonts w:ascii="宋体" w:hAnsi="宋体"/>
                <w:b/>
                <w:sz w:val="24"/>
              </w:rPr>
            </w:pPr>
          </w:p>
        </w:tc>
      </w:tr>
    </w:tbl>
    <w:p w:rsidR="00CC0931" w:rsidRPr="006A1658" w:rsidRDefault="00CC0931" w:rsidP="00CC0931">
      <w:pPr>
        <w:widowControl/>
        <w:numPr>
          <w:ilvl w:val="0"/>
          <w:numId w:val="2"/>
        </w:numPr>
        <w:spacing w:line="400" w:lineRule="exact"/>
        <w:ind w:firstLineChars="200" w:firstLine="480"/>
        <w:jc w:val="left"/>
        <w:rPr>
          <w:rFonts w:ascii="宋体" w:hAnsi="宋体"/>
          <w:b/>
          <w:bCs/>
          <w:sz w:val="24"/>
        </w:rPr>
      </w:pPr>
      <w:r w:rsidRPr="006A1658">
        <w:rPr>
          <w:rFonts w:ascii="宋体" w:hAnsi="宋体"/>
          <w:sz w:val="24"/>
        </w:rPr>
        <w:t>货物证明文件：产品授权证书及代理证书（证明谈判供应商提供的货物及其伴随服务是合格的货物和服务且符合采购文件规定）。</w:t>
      </w:r>
    </w:p>
    <w:p w:rsidR="00CC0931" w:rsidRPr="006A1658" w:rsidRDefault="00CC0931" w:rsidP="00CC0931">
      <w:pPr>
        <w:numPr>
          <w:ilvl w:val="3"/>
          <w:numId w:val="1"/>
        </w:numPr>
        <w:tabs>
          <w:tab w:val="left" w:pos="630"/>
        </w:tabs>
        <w:spacing w:line="400" w:lineRule="exact"/>
        <w:ind w:firstLineChars="200" w:firstLine="480"/>
        <w:rPr>
          <w:rFonts w:ascii="宋体" w:hAnsi="宋体"/>
          <w:sz w:val="24"/>
        </w:rPr>
      </w:pPr>
      <w:r w:rsidRPr="006A1658">
        <w:rPr>
          <w:rFonts w:ascii="宋体" w:hAnsi="宋体"/>
          <w:sz w:val="24"/>
        </w:rPr>
        <w:t>谈判响应文件的份数、签署和封装</w:t>
      </w:r>
    </w:p>
    <w:p w:rsidR="00CC0931" w:rsidRPr="006A1658" w:rsidRDefault="00CC0931" w:rsidP="00CC0931">
      <w:pPr>
        <w:widowControl/>
        <w:numPr>
          <w:ilvl w:val="0"/>
          <w:numId w:val="3"/>
        </w:numPr>
        <w:spacing w:line="400" w:lineRule="exact"/>
        <w:ind w:firstLineChars="200" w:firstLine="480"/>
        <w:jc w:val="left"/>
        <w:rPr>
          <w:rFonts w:ascii="宋体" w:hAnsi="宋体"/>
          <w:sz w:val="24"/>
        </w:rPr>
      </w:pPr>
      <w:r w:rsidRPr="006A1658">
        <w:rPr>
          <w:rFonts w:ascii="宋体" w:hAnsi="宋体"/>
          <w:sz w:val="24"/>
        </w:rPr>
        <w:t>谈判响应文件份数为正本一份，副本</w:t>
      </w:r>
      <w:r w:rsidR="00CE15E8" w:rsidRPr="006A1658">
        <w:rPr>
          <w:rFonts w:ascii="宋体" w:hAnsi="宋体" w:hint="eastAsia"/>
          <w:sz w:val="24"/>
        </w:rPr>
        <w:t>三</w:t>
      </w:r>
      <w:r w:rsidRPr="006A1658">
        <w:rPr>
          <w:rFonts w:ascii="宋体" w:hAnsi="宋体"/>
          <w:sz w:val="24"/>
        </w:rPr>
        <w:t>份，须各自装订成册。每套谈判响应文件须清楚地标明“正本”或“副本”。当正本与副本内容不一致时，以正本为准；</w:t>
      </w:r>
    </w:p>
    <w:p w:rsidR="00CC0931" w:rsidRPr="006A1658" w:rsidRDefault="00CC0931" w:rsidP="00CC0931">
      <w:pPr>
        <w:widowControl/>
        <w:numPr>
          <w:ilvl w:val="0"/>
          <w:numId w:val="3"/>
        </w:numPr>
        <w:spacing w:line="400" w:lineRule="exact"/>
        <w:ind w:firstLineChars="200" w:firstLine="480"/>
        <w:jc w:val="left"/>
        <w:rPr>
          <w:rFonts w:ascii="宋体" w:hAnsi="宋体"/>
          <w:sz w:val="24"/>
        </w:rPr>
      </w:pPr>
      <w:r w:rsidRPr="006A1658">
        <w:rPr>
          <w:rFonts w:ascii="宋体" w:hAnsi="宋体"/>
          <w:sz w:val="24"/>
        </w:rPr>
        <w:t>谈判响应文件的正本和所有的副本均需打印，由法人或授权代表签字。授权代表须将以书面形式出具的“授权证书”附在响应该文件中；</w:t>
      </w:r>
    </w:p>
    <w:p w:rsidR="00CC0931" w:rsidRPr="006A1658" w:rsidRDefault="00CC0931" w:rsidP="00CC0931">
      <w:pPr>
        <w:widowControl/>
        <w:numPr>
          <w:ilvl w:val="0"/>
          <w:numId w:val="3"/>
        </w:numPr>
        <w:adjustRightInd w:val="0"/>
        <w:snapToGrid w:val="0"/>
        <w:spacing w:line="400" w:lineRule="exact"/>
        <w:ind w:firstLineChars="200" w:firstLine="480"/>
        <w:jc w:val="left"/>
        <w:rPr>
          <w:rFonts w:ascii="宋体" w:hAnsi="宋体"/>
          <w:sz w:val="24"/>
        </w:rPr>
      </w:pPr>
      <w:r w:rsidRPr="006A1658">
        <w:rPr>
          <w:rFonts w:ascii="宋体" w:hAnsi="宋体"/>
          <w:sz w:val="24"/>
        </w:rPr>
        <w:t>谈判响应文件的正本和所有的副本一并装入密封袋，并在密封袋骑缝处加盖与谈判供应商一致的有效印章，否则视为无效；密封袋上应注明谈判供应商名称、联系人及联系电话。</w:t>
      </w:r>
      <w:bookmarkStart w:id="0" w:name="_Toc14660283"/>
      <w:bookmarkStart w:id="1" w:name="_Toc14660931"/>
      <w:bookmarkStart w:id="2" w:name="_Toc14672754"/>
    </w:p>
    <w:p w:rsidR="00CC0931" w:rsidRPr="006A1658" w:rsidRDefault="00CC0931" w:rsidP="00CC0931">
      <w:pPr>
        <w:numPr>
          <w:ilvl w:val="3"/>
          <w:numId w:val="1"/>
        </w:numPr>
        <w:tabs>
          <w:tab w:val="left" w:pos="630"/>
        </w:tabs>
        <w:adjustRightInd w:val="0"/>
        <w:snapToGrid w:val="0"/>
        <w:spacing w:line="400" w:lineRule="exact"/>
        <w:ind w:firstLineChars="200" w:firstLine="480"/>
        <w:rPr>
          <w:rFonts w:ascii="宋体" w:hAnsi="宋体"/>
          <w:sz w:val="24"/>
        </w:rPr>
      </w:pPr>
      <w:r w:rsidRPr="006A1658">
        <w:rPr>
          <w:rFonts w:ascii="宋体" w:hAnsi="宋体"/>
          <w:sz w:val="24"/>
        </w:rPr>
        <w:t>谈判响应文件的样式</w:t>
      </w:r>
    </w:p>
    <w:p w:rsidR="00CC0931" w:rsidRPr="006A1658" w:rsidRDefault="00CC0931" w:rsidP="00CC0931">
      <w:pPr>
        <w:adjustRightInd w:val="0"/>
        <w:snapToGrid w:val="0"/>
        <w:spacing w:line="400" w:lineRule="exact"/>
        <w:ind w:firstLineChars="246" w:firstLine="590"/>
        <w:rPr>
          <w:rFonts w:ascii="宋体" w:hAnsi="宋体"/>
          <w:kern w:val="0"/>
          <w:sz w:val="24"/>
        </w:rPr>
      </w:pPr>
      <w:r w:rsidRPr="006A1658">
        <w:rPr>
          <w:rFonts w:ascii="宋体" w:hAnsi="宋体"/>
          <w:sz w:val="24"/>
        </w:rPr>
        <w:t>谈判供应商应严格按照第四项要求的内容及顺序编写、装订谈判响应文件；</w:t>
      </w:r>
    </w:p>
    <w:p w:rsidR="00CC0931" w:rsidRPr="006A1658" w:rsidRDefault="00CC0931" w:rsidP="00CC0931">
      <w:pPr>
        <w:numPr>
          <w:ilvl w:val="3"/>
          <w:numId w:val="1"/>
        </w:numPr>
        <w:tabs>
          <w:tab w:val="left" w:pos="630"/>
        </w:tabs>
        <w:spacing w:line="400" w:lineRule="exact"/>
        <w:ind w:firstLineChars="200" w:firstLine="480"/>
        <w:rPr>
          <w:rFonts w:ascii="宋体" w:hAnsi="宋体"/>
          <w:sz w:val="24"/>
        </w:rPr>
      </w:pPr>
      <w:r w:rsidRPr="006A1658">
        <w:rPr>
          <w:rFonts w:ascii="宋体" w:hAnsi="宋体"/>
          <w:sz w:val="24"/>
        </w:rPr>
        <w:t>一经交给，无论是否成交，其谈判响应文件恕不退还。</w:t>
      </w:r>
    </w:p>
    <w:p w:rsidR="00CC0931" w:rsidRPr="006A1658" w:rsidRDefault="00CC0931" w:rsidP="00CC0931">
      <w:pPr>
        <w:numPr>
          <w:ilvl w:val="0"/>
          <w:numId w:val="1"/>
        </w:numPr>
        <w:spacing w:line="400" w:lineRule="exact"/>
        <w:ind w:firstLineChars="200" w:firstLine="482"/>
        <w:rPr>
          <w:rFonts w:ascii="宋体" w:hAnsi="宋体"/>
          <w:b/>
          <w:kern w:val="0"/>
          <w:sz w:val="24"/>
        </w:rPr>
      </w:pPr>
      <w:r w:rsidRPr="006A1658">
        <w:rPr>
          <w:rFonts w:ascii="宋体" w:hAnsi="宋体"/>
          <w:b/>
          <w:kern w:val="0"/>
          <w:sz w:val="24"/>
        </w:rPr>
        <w:t>谈判报价</w:t>
      </w:r>
      <w:bookmarkEnd w:id="0"/>
      <w:bookmarkEnd w:id="1"/>
      <w:bookmarkEnd w:id="2"/>
      <w:r w:rsidRPr="006A1658">
        <w:rPr>
          <w:rFonts w:ascii="宋体" w:hAnsi="宋体"/>
          <w:b/>
          <w:kern w:val="0"/>
          <w:sz w:val="24"/>
        </w:rPr>
        <w:t>及谈判范围</w:t>
      </w:r>
    </w:p>
    <w:p w:rsidR="00CC0931" w:rsidRPr="006A1658" w:rsidRDefault="00CC0931" w:rsidP="00CC0931">
      <w:pPr>
        <w:numPr>
          <w:ilvl w:val="3"/>
          <w:numId w:val="1"/>
        </w:numPr>
        <w:tabs>
          <w:tab w:val="left" w:pos="630"/>
        </w:tabs>
        <w:adjustRightInd w:val="0"/>
        <w:snapToGrid w:val="0"/>
        <w:spacing w:line="400" w:lineRule="exact"/>
        <w:ind w:firstLineChars="200" w:firstLine="480"/>
        <w:rPr>
          <w:rFonts w:ascii="宋体" w:hAnsi="宋体"/>
          <w:sz w:val="24"/>
        </w:rPr>
      </w:pPr>
      <w:r w:rsidRPr="006A1658">
        <w:rPr>
          <w:rFonts w:ascii="宋体" w:hAnsi="宋体"/>
          <w:sz w:val="24"/>
        </w:rPr>
        <w:t>货物谈判价格，应报货物递送到谈判文件规定的实际交货地（买方指定的最终用户学校的校园内）的价格，应包括运保费、税费、材料费、装卸费、安装调试费、施工费</w:t>
      </w:r>
      <w:r w:rsidRPr="006A1658">
        <w:rPr>
          <w:rFonts w:ascii="宋体" w:hAnsi="宋体" w:hint="eastAsia"/>
          <w:sz w:val="24"/>
        </w:rPr>
        <w:t>、外贸代理费（美元：根据货值大小约加（0.05－0.2）/美元，具体可咨询设备供应科）、免表办理费、商检费及质保期间等一切费用。</w:t>
      </w:r>
    </w:p>
    <w:p w:rsidR="00CC0931" w:rsidRPr="006A1658" w:rsidRDefault="00CC0931" w:rsidP="00CC0931">
      <w:pPr>
        <w:numPr>
          <w:ilvl w:val="3"/>
          <w:numId w:val="1"/>
        </w:numPr>
        <w:tabs>
          <w:tab w:val="left" w:pos="630"/>
        </w:tabs>
        <w:adjustRightInd w:val="0"/>
        <w:snapToGrid w:val="0"/>
        <w:spacing w:line="400" w:lineRule="exact"/>
        <w:ind w:firstLineChars="200" w:firstLine="480"/>
        <w:rPr>
          <w:rFonts w:ascii="宋体" w:hAnsi="宋体"/>
          <w:sz w:val="24"/>
        </w:rPr>
      </w:pPr>
      <w:r w:rsidRPr="006A1658">
        <w:rPr>
          <w:rFonts w:ascii="宋体" w:hAnsi="宋体"/>
          <w:sz w:val="24"/>
        </w:rPr>
        <w:t>谈判专家组在确定时，对方案、配置可作必要调整，谈判工作小组审定后可予以执行。</w:t>
      </w:r>
    </w:p>
    <w:p w:rsidR="00CC0931" w:rsidRPr="006A1658" w:rsidRDefault="00CC0931" w:rsidP="00CC0931">
      <w:pPr>
        <w:numPr>
          <w:ilvl w:val="0"/>
          <w:numId w:val="1"/>
        </w:numPr>
        <w:spacing w:line="400" w:lineRule="exact"/>
        <w:ind w:firstLineChars="200" w:firstLine="482"/>
        <w:rPr>
          <w:rFonts w:ascii="宋体" w:hAnsi="宋体"/>
          <w:b/>
          <w:kern w:val="0"/>
          <w:sz w:val="24"/>
        </w:rPr>
      </w:pPr>
      <w:r w:rsidRPr="006A1658">
        <w:rPr>
          <w:rFonts w:ascii="宋体" w:hAnsi="宋体"/>
          <w:b/>
          <w:kern w:val="0"/>
          <w:sz w:val="24"/>
        </w:rPr>
        <w:t>谈判日期</w:t>
      </w:r>
    </w:p>
    <w:p w:rsidR="00CC0931" w:rsidRPr="006A1658" w:rsidRDefault="00CC0931" w:rsidP="00CC0931">
      <w:pPr>
        <w:spacing w:line="400" w:lineRule="exact"/>
        <w:ind w:firstLine="525"/>
        <w:rPr>
          <w:rFonts w:ascii="宋体" w:hAnsi="宋体"/>
          <w:sz w:val="24"/>
        </w:rPr>
      </w:pPr>
      <w:r w:rsidRPr="006A1658">
        <w:rPr>
          <w:rFonts w:ascii="宋体" w:hAnsi="宋体"/>
          <w:sz w:val="24"/>
        </w:rPr>
        <w:t>谈判供应商应按照本次谈判采购公告中的日程安排，在规定的时间到指定地点进行谈判，逾期不予受理。</w:t>
      </w:r>
      <w:bookmarkStart w:id="3" w:name="_Toc14660301"/>
      <w:bookmarkStart w:id="4" w:name="_Toc14660949"/>
      <w:bookmarkStart w:id="5" w:name="_Toc14672772"/>
    </w:p>
    <w:bookmarkEnd w:id="3"/>
    <w:bookmarkEnd w:id="4"/>
    <w:bookmarkEnd w:id="5"/>
    <w:p w:rsidR="00CC0931" w:rsidRPr="006A1658" w:rsidRDefault="00CC0931" w:rsidP="00CC0931">
      <w:pPr>
        <w:numPr>
          <w:ilvl w:val="0"/>
          <w:numId w:val="1"/>
        </w:numPr>
        <w:spacing w:line="400" w:lineRule="exact"/>
        <w:ind w:firstLineChars="200" w:firstLine="482"/>
        <w:rPr>
          <w:rFonts w:ascii="宋体" w:hAnsi="宋体"/>
          <w:b/>
          <w:kern w:val="0"/>
          <w:sz w:val="24"/>
        </w:rPr>
      </w:pPr>
      <w:r w:rsidRPr="006A1658">
        <w:rPr>
          <w:rFonts w:ascii="宋体" w:hAnsi="宋体"/>
          <w:b/>
          <w:kern w:val="0"/>
          <w:sz w:val="24"/>
        </w:rPr>
        <w:t>谈判、评审</w:t>
      </w:r>
    </w:p>
    <w:p w:rsidR="00CC0931" w:rsidRPr="006A1658" w:rsidRDefault="00CC0931" w:rsidP="00CC0931">
      <w:pPr>
        <w:numPr>
          <w:ilvl w:val="3"/>
          <w:numId w:val="1"/>
        </w:numPr>
        <w:tabs>
          <w:tab w:val="left" w:pos="630"/>
        </w:tabs>
        <w:spacing w:line="400" w:lineRule="exact"/>
        <w:ind w:firstLineChars="200" w:firstLine="480"/>
        <w:rPr>
          <w:rFonts w:ascii="宋体" w:hAnsi="宋体"/>
          <w:sz w:val="24"/>
        </w:rPr>
      </w:pPr>
      <w:r w:rsidRPr="006A1658">
        <w:rPr>
          <w:rFonts w:ascii="宋体" w:hAnsi="宋体"/>
          <w:sz w:val="24"/>
        </w:rPr>
        <w:t>采购人按照本次采购公告中的日程安排，在规定的谈判时间在指定地点召开谈判前会，谈判供应商的法定代表人或授权代表须准时参加；</w:t>
      </w:r>
    </w:p>
    <w:p w:rsidR="00CC0931" w:rsidRPr="006A1658" w:rsidRDefault="00CC0931" w:rsidP="00CC0931">
      <w:pPr>
        <w:numPr>
          <w:ilvl w:val="3"/>
          <w:numId w:val="1"/>
        </w:numPr>
        <w:tabs>
          <w:tab w:val="left" w:pos="630"/>
        </w:tabs>
        <w:spacing w:line="400" w:lineRule="exact"/>
        <w:ind w:firstLineChars="200" w:firstLine="480"/>
        <w:rPr>
          <w:rFonts w:ascii="宋体" w:hAnsi="宋体"/>
          <w:sz w:val="24"/>
        </w:rPr>
      </w:pPr>
      <w:r w:rsidRPr="006A1658">
        <w:rPr>
          <w:rFonts w:ascii="宋体" w:hAnsi="宋体"/>
          <w:sz w:val="24"/>
        </w:rPr>
        <w:lastRenderedPageBreak/>
        <w:t>谈判小组只对确定为实质上响应谈判文件要求的响应文件进行评价和比较。</w:t>
      </w:r>
    </w:p>
    <w:p w:rsidR="00CC0931" w:rsidRPr="006A1658" w:rsidRDefault="00CC0931" w:rsidP="00CC0931">
      <w:pPr>
        <w:numPr>
          <w:ilvl w:val="3"/>
          <w:numId w:val="1"/>
        </w:numPr>
        <w:tabs>
          <w:tab w:val="left" w:pos="630"/>
        </w:tabs>
        <w:spacing w:line="400" w:lineRule="exact"/>
        <w:ind w:firstLineChars="200" w:firstLine="480"/>
        <w:rPr>
          <w:rFonts w:ascii="宋体" w:hAnsi="宋体"/>
          <w:sz w:val="24"/>
        </w:rPr>
      </w:pPr>
      <w:r w:rsidRPr="006A1658">
        <w:rPr>
          <w:rFonts w:ascii="宋体" w:hAnsi="宋体"/>
          <w:sz w:val="24"/>
        </w:rPr>
        <w:t>学校</w:t>
      </w:r>
      <w:r w:rsidR="00CE15E8" w:rsidRPr="006A1658">
        <w:rPr>
          <w:rFonts w:ascii="宋体" w:hAnsi="宋体" w:hint="eastAsia"/>
          <w:sz w:val="24"/>
        </w:rPr>
        <w:t>监察部门</w:t>
      </w:r>
      <w:r w:rsidRPr="006A1658">
        <w:rPr>
          <w:rFonts w:ascii="宋体" w:hAnsi="宋体"/>
          <w:sz w:val="24"/>
        </w:rPr>
        <w:t>及学院监事对谈判全过程进行监督；</w:t>
      </w:r>
    </w:p>
    <w:p w:rsidR="00CC0931" w:rsidRPr="006A1658" w:rsidRDefault="00CC0931" w:rsidP="00CC0931">
      <w:pPr>
        <w:numPr>
          <w:ilvl w:val="3"/>
          <w:numId w:val="1"/>
        </w:numPr>
        <w:tabs>
          <w:tab w:val="left" w:pos="630"/>
        </w:tabs>
        <w:spacing w:line="400" w:lineRule="exact"/>
        <w:ind w:firstLineChars="200" w:firstLine="480"/>
        <w:rPr>
          <w:rFonts w:ascii="宋体" w:hAnsi="宋体"/>
          <w:sz w:val="24"/>
        </w:rPr>
      </w:pPr>
      <w:r w:rsidRPr="006A1658">
        <w:rPr>
          <w:rFonts w:ascii="宋体" w:hAnsi="宋体"/>
          <w:sz w:val="24"/>
        </w:rPr>
        <w:t>谈判结束后，采购人将公布最终结果，并向成交单位发成交通知书；</w:t>
      </w:r>
    </w:p>
    <w:p w:rsidR="00CC0931" w:rsidRPr="006A1658" w:rsidRDefault="00CC0931" w:rsidP="00CC0931">
      <w:pPr>
        <w:numPr>
          <w:ilvl w:val="3"/>
          <w:numId w:val="1"/>
        </w:numPr>
        <w:tabs>
          <w:tab w:val="left" w:pos="630"/>
        </w:tabs>
        <w:spacing w:line="400" w:lineRule="exact"/>
        <w:ind w:firstLineChars="200" w:firstLine="480"/>
        <w:rPr>
          <w:rFonts w:ascii="宋体" w:hAnsi="宋体"/>
          <w:sz w:val="24"/>
        </w:rPr>
      </w:pPr>
      <w:r w:rsidRPr="006A1658">
        <w:rPr>
          <w:rFonts w:ascii="宋体" w:hAnsi="宋体"/>
          <w:sz w:val="24"/>
        </w:rPr>
        <w:t>谈判小组将视谈判情况决定由一家或多家中标；</w:t>
      </w:r>
    </w:p>
    <w:p w:rsidR="00CC0931" w:rsidRPr="006A1658" w:rsidRDefault="00CC0931" w:rsidP="00CC0931">
      <w:pPr>
        <w:numPr>
          <w:ilvl w:val="3"/>
          <w:numId w:val="1"/>
        </w:numPr>
        <w:tabs>
          <w:tab w:val="left" w:pos="630"/>
        </w:tabs>
        <w:spacing w:line="400" w:lineRule="exact"/>
        <w:ind w:firstLineChars="200" w:firstLine="480"/>
        <w:rPr>
          <w:rFonts w:ascii="宋体" w:hAnsi="宋体"/>
          <w:sz w:val="24"/>
        </w:rPr>
      </w:pPr>
      <w:r w:rsidRPr="006A1658">
        <w:rPr>
          <w:rFonts w:ascii="宋体" w:hAnsi="宋体"/>
          <w:sz w:val="24"/>
        </w:rPr>
        <w:t>对未成交单位，采购人可不作解释。</w:t>
      </w:r>
    </w:p>
    <w:p w:rsidR="00CC0931" w:rsidRPr="006A1658" w:rsidRDefault="00CC0931" w:rsidP="00CC0931">
      <w:pPr>
        <w:numPr>
          <w:ilvl w:val="0"/>
          <w:numId w:val="1"/>
        </w:numPr>
        <w:spacing w:line="400" w:lineRule="exact"/>
        <w:ind w:firstLineChars="200" w:firstLine="482"/>
        <w:rPr>
          <w:rFonts w:ascii="宋体" w:hAnsi="宋体"/>
          <w:b/>
          <w:kern w:val="0"/>
          <w:sz w:val="24"/>
        </w:rPr>
      </w:pPr>
      <w:r w:rsidRPr="006A1658">
        <w:rPr>
          <w:rFonts w:ascii="宋体" w:hAnsi="宋体"/>
          <w:b/>
          <w:kern w:val="0"/>
          <w:sz w:val="24"/>
        </w:rPr>
        <w:t>谈判保证金</w:t>
      </w:r>
    </w:p>
    <w:p w:rsidR="00CC0931" w:rsidRPr="006A1658" w:rsidRDefault="00CC0931" w:rsidP="00CC0931">
      <w:pPr>
        <w:numPr>
          <w:ilvl w:val="3"/>
          <w:numId w:val="1"/>
        </w:numPr>
        <w:tabs>
          <w:tab w:val="left" w:pos="630"/>
        </w:tabs>
        <w:spacing w:line="400" w:lineRule="exact"/>
        <w:ind w:firstLineChars="200" w:firstLine="480"/>
        <w:rPr>
          <w:rFonts w:ascii="宋体" w:hAnsi="宋体"/>
          <w:sz w:val="24"/>
        </w:rPr>
      </w:pPr>
      <w:r w:rsidRPr="006A1658">
        <w:rPr>
          <w:rFonts w:ascii="宋体" w:hAnsi="宋体"/>
          <w:sz w:val="24"/>
        </w:rPr>
        <w:t>谈判供应商在参加谈判时，须向采购人交纳谈判保证金，具体金额详见采购公告；</w:t>
      </w:r>
    </w:p>
    <w:p w:rsidR="00CC0931" w:rsidRPr="006A1658" w:rsidRDefault="00CC0931" w:rsidP="00CC0931">
      <w:pPr>
        <w:numPr>
          <w:ilvl w:val="3"/>
          <w:numId w:val="1"/>
        </w:numPr>
        <w:tabs>
          <w:tab w:val="left" w:pos="630"/>
        </w:tabs>
        <w:spacing w:line="400" w:lineRule="exact"/>
        <w:ind w:firstLineChars="200" w:firstLine="480"/>
        <w:rPr>
          <w:rFonts w:ascii="宋体" w:hAnsi="宋体"/>
          <w:sz w:val="24"/>
        </w:rPr>
      </w:pPr>
      <w:r w:rsidRPr="006A1658">
        <w:rPr>
          <w:rFonts w:ascii="宋体" w:hAnsi="宋体"/>
          <w:sz w:val="24"/>
        </w:rPr>
        <w:t>谈判保证金仅限于用</w:t>
      </w:r>
      <w:r w:rsidRPr="006A1658">
        <w:rPr>
          <w:rFonts w:ascii="宋体" w:hAnsi="宋体" w:hint="eastAsia"/>
          <w:sz w:val="24"/>
        </w:rPr>
        <w:t>现金</w:t>
      </w:r>
      <w:r w:rsidRPr="006A1658">
        <w:rPr>
          <w:rFonts w:ascii="宋体" w:hAnsi="宋体"/>
          <w:sz w:val="24"/>
        </w:rPr>
        <w:t>支付；</w:t>
      </w:r>
    </w:p>
    <w:p w:rsidR="00CC0931" w:rsidRPr="006A1658" w:rsidRDefault="00CC0931" w:rsidP="00CC0931">
      <w:pPr>
        <w:numPr>
          <w:ilvl w:val="3"/>
          <w:numId w:val="1"/>
        </w:numPr>
        <w:tabs>
          <w:tab w:val="left" w:pos="630"/>
        </w:tabs>
        <w:spacing w:line="400" w:lineRule="exact"/>
        <w:ind w:firstLineChars="200" w:firstLine="480"/>
        <w:rPr>
          <w:rFonts w:ascii="宋体" w:hAnsi="宋体"/>
          <w:sz w:val="24"/>
        </w:rPr>
      </w:pPr>
      <w:r w:rsidRPr="006A1658">
        <w:rPr>
          <w:rFonts w:ascii="宋体" w:hAnsi="宋体"/>
          <w:sz w:val="24"/>
        </w:rPr>
        <w:t>结果公布后，未成交的公司所缴纳的保证金即时等额退还；成交的公司所缴纳的保证金自动转为合同履约保证金，在合同执行完毕后等额无息退还，如成交方拒绝遵守采购文件规定、响应承诺，或拒绝签订合同，或虽签署供货合同但不予履行，则此款作为违约金不予退还。</w:t>
      </w:r>
    </w:p>
    <w:p w:rsidR="00CC0931" w:rsidRPr="006A1658" w:rsidRDefault="00CC0931" w:rsidP="00CC0931">
      <w:pPr>
        <w:numPr>
          <w:ilvl w:val="0"/>
          <w:numId w:val="1"/>
        </w:numPr>
        <w:spacing w:line="400" w:lineRule="exact"/>
        <w:ind w:firstLineChars="200" w:firstLine="482"/>
        <w:rPr>
          <w:rFonts w:ascii="宋体" w:hAnsi="宋体"/>
          <w:b/>
          <w:kern w:val="0"/>
          <w:sz w:val="24"/>
        </w:rPr>
      </w:pPr>
      <w:r w:rsidRPr="006A1658">
        <w:rPr>
          <w:rFonts w:ascii="宋体" w:hAnsi="宋体"/>
          <w:b/>
          <w:kern w:val="0"/>
          <w:sz w:val="24"/>
        </w:rPr>
        <w:t>签订合同</w:t>
      </w:r>
    </w:p>
    <w:p w:rsidR="00CC0931" w:rsidRPr="006A1658" w:rsidRDefault="00CC0931" w:rsidP="00CC0931">
      <w:pPr>
        <w:numPr>
          <w:ilvl w:val="3"/>
          <w:numId w:val="1"/>
        </w:numPr>
        <w:tabs>
          <w:tab w:val="left" w:pos="630"/>
        </w:tabs>
        <w:spacing w:line="400" w:lineRule="exact"/>
        <w:ind w:firstLineChars="200" w:firstLine="480"/>
        <w:rPr>
          <w:rFonts w:ascii="宋体" w:hAnsi="宋体"/>
          <w:sz w:val="24"/>
        </w:rPr>
      </w:pPr>
      <w:r w:rsidRPr="006A1658">
        <w:rPr>
          <w:rFonts w:ascii="宋体" w:hAnsi="宋体"/>
          <w:sz w:val="24"/>
        </w:rPr>
        <w:t>在合同签订之前，采购人有权对成交方的履约能力进行最后审查，审查方式包括询问、调查和实地考察，如发现成交公司提供的材料虚假或对响应文件所要说明的情况故意隐瞒或虚报，则采购人有权取消其签约资格，没收其保证金，并另行评定成交者（在采购有效期内）；</w:t>
      </w:r>
    </w:p>
    <w:p w:rsidR="00CC0931" w:rsidRPr="006A1658" w:rsidRDefault="00CC0931" w:rsidP="00CC0931">
      <w:pPr>
        <w:numPr>
          <w:ilvl w:val="3"/>
          <w:numId w:val="1"/>
        </w:numPr>
        <w:tabs>
          <w:tab w:val="left" w:pos="630"/>
        </w:tabs>
        <w:spacing w:line="400" w:lineRule="exact"/>
        <w:ind w:firstLineChars="200" w:firstLine="480"/>
        <w:rPr>
          <w:rFonts w:ascii="宋体" w:hAnsi="宋体"/>
          <w:sz w:val="24"/>
        </w:rPr>
      </w:pPr>
      <w:r w:rsidRPr="006A1658">
        <w:rPr>
          <w:rFonts w:ascii="宋体" w:hAnsi="宋体"/>
          <w:sz w:val="24"/>
        </w:rPr>
        <w:t>成交公司收到成交通知书后应严格按照通知书要求的时间和地点与需方代表签订合同；</w:t>
      </w:r>
    </w:p>
    <w:p w:rsidR="00CC0931" w:rsidRPr="006A1658" w:rsidRDefault="00CC0931" w:rsidP="00CC0931">
      <w:pPr>
        <w:numPr>
          <w:ilvl w:val="3"/>
          <w:numId w:val="1"/>
        </w:numPr>
        <w:tabs>
          <w:tab w:val="left" w:pos="630"/>
        </w:tabs>
        <w:spacing w:line="400" w:lineRule="exact"/>
        <w:ind w:firstLineChars="200" w:firstLine="480"/>
        <w:rPr>
          <w:rFonts w:ascii="宋体" w:hAnsi="宋体"/>
          <w:sz w:val="24"/>
        </w:rPr>
      </w:pPr>
      <w:r w:rsidRPr="006A1658">
        <w:rPr>
          <w:rFonts w:ascii="宋体" w:hAnsi="宋体"/>
          <w:sz w:val="24"/>
        </w:rPr>
        <w:t>签订合同书应以采购文件和谈判响应文件承诺为依据。</w:t>
      </w:r>
    </w:p>
    <w:p w:rsidR="00CC0931" w:rsidRPr="006A1658" w:rsidRDefault="00CC0931" w:rsidP="00CC0931">
      <w:pPr>
        <w:numPr>
          <w:ilvl w:val="0"/>
          <w:numId w:val="1"/>
        </w:numPr>
        <w:spacing w:line="400" w:lineRule="exact"/>
        <w:ind w:firstLineChars="200" w:firstLine="482"/>
        <w:rPr>
          <w:rFonts w:ascii="宋体" w:hAnsi="宋体"/>
          <w:b/>
          <w:kern w:val="0"/>
          <w:sz w:val="24"/>
        </w:rPr>
      </w:pPr>
      <w:r w:rsidRPr="006A1658">
        <w:rPr>
          <w:rFonts w:ascii="宋体" w:hAnsi="宋体"/>
          <w:b/>
          <w:kern w:val="0"/>
          <w:sz w:val="24"/>
        </w:rPr>
        <w:t>合同主要条款及付款方式</w:t>
      </w:r>
    </w:p>
    <w:p w:rsidR="00CE15E8" w:rsidRPr="006A1658" w:rsidRDefault="00CE15E8" w:rsidP="00CE15E8">
      <w:pPr>
        <w:numPr>
          <w:ilvl w:val="3"/>
          <w:numId w:val="1"/>
        </w:numPr>
        <w:tabs>
          <w:tab w:val="left" w:pos="630"/>
        </w:tabs>
        <w:spacing w:line="400" w:lineRule="exact"/>
        <w:ind w:firstLineChars="200" w:firstLine="480"/>
        <w:rPr>
          <w:rFonts w:ascii="宋体" w:hAnsi="宋体"/>
          <w:sz w:val="24"/>
        </w:rPr>
      </w:pPr>
      <w:r w:rsidRPr="006A1658">
        <w:rPr>
          <w:rFonts w:ascii="宋体" w:hAnsi="宋体" w:hint="eastAsia"/>
          <w:sz w:val="24"/>
        </w:rPr>
        <w:t>供货方按照学院要求进行安装调试，待试用合格后，双</w:t>
      </w:r>
      <w:r w:rsidR="00CC0931" w:rsidRPr="006A1658">
        <w:rPr>
          <w:rFonts w:ascii="宋体" w:hAnsi="宋体"/>
          <w:sz w:val="24"/>
        </w:rPr>
        <w:t>方按合同共同进行验收；如未能达到合同要求，采购方有权退货并要求成交方赔偿损失。</w:t>
      </w:r>
    </w:p>
    <w:p w:rsidR="00CE15E8" w:rsidRPr="006A1658" w:rsidRDefault="00CE15E8" w:rsidP="00CE15E8">
      <w:pPr>
        <w:numPr>
          <w:ilvl w:val="3"/>
          <w:numId w:val="1"/>
        </w:numPr>
        <w:tabs>
          <w:tab w:val="left" w:pos="630"/>
        </w:tabs>
        <w:spacing w:line="400" w:lineRule="exact"/>
        <w:ind w:firstLineChars="200" w:firstLine="480"/>
        <w:rPr>
          <w:rFonts w:ascii="宋体" w:hAnsi="宋体"/>
          <w:sz w:val="24"/>
        </w:rPr>
      </w:pPr>
      <w:r w:rsidRPr="006A1658">
        <w:rPr>
          <w:rFonts w:ascii="宋体" w:hAnsi="宋体" w:hint="eastAsia"/>
          <w:sz w:val="24"/>
        </w:rPr>
        <w:t>本合同结算货币为人民币，单位元（如为进口设备，含外贸代理费、免税办理费、商检费等一切费用）。</w:t>
      </w:r>
    </w:p>
    <w:p w:rsidR="00CE15E8" w:rsidRPr="006A1658" w:rsidRDefault="00CE15E8" w:rsidP="00CE15E8">
      <w:pPr>
        <w:numPr>
          <w:ilvl w:val="3"/>
          <w:numId w:val="1"/>
        </w:numPr>
        <w:tabs>
          <w:tab w:val="left" w:pos="630"/>
        </w:tabs>
        <w:spacing w:line="400" w:lineRule="exact"/>
        <w:ind w:firstLineChars="200" w:firstLine="480"/>
        <w:rPr>
          <w:rFonts w:ascii="宋体" w:hAnsi="宋体"/>
          <w:sz w:val="24"/>
        </w:rPr>
      </w:pPr>
      <w:r w:rsidRPr="006A1658">
        <w:rPr>
          <w:rFonts w:ascii="宋体" w:hAnsi="宋体" w:hint="eastAsia"/>
          <w:sz w:val="24"/>
        </w:rPr>
        <w:t>付款方式：软件验收合格后，支付合同总额的90%，如无质量与售后服务等方面问题，余款半年内一次性付清。</w:t>
      </w:r>
    </w:p>
    <w:p w:rsidR="00CC0931" w:rsidRPr="006A1658" w:rsidRDefault="00CC0931" w:rsidP="00CE15E8">
      <w:pPr>
        <w:tabs>
          <w:tab w:val="left" w:pos="630"/>
        </w:tabs>
        <w:spacing w:line="400" w:lineRule="exact"/>
        <w:ind w:left="480"/>
        <w:rPr>
          <w:rFonts w:ascii="宋体" w:hAnsi="宋体"/>
          <w:sz w:val="24"/>
        </w:rPr>
      </w:pPr>
    </w:p>
    <w:p w:rsidR="00CC0931" w:rsidRPr="006A1658" w:rsidRDefault="00CC0931" w:rsidP="00CC0931">
      <w:pPr>
        <w:widowControl/>
        <w:spacing w:line="400" w:lineRule="exact"/>
        <w:jc w:val="center"/>
        <w:rPr>
          <w:rFonts w:ascii="宋体" w:hAnsi="宋体"/>
          <w:b/>
          <w:kern w:val="0"/>
          <w:sz w:val="24"/>
        </w:rPr>
      </w:pPr>
      <w:r w:rsidRPr="006A1658">
        <w:rPr>
          <w:rFonts w:ascii="宋体" w:hAnsi="宋体"/>
          <w:b/>
          <w:kern w:val="0"/>
          <w:sz w:val="24"/>
        </w:rPr>
        <w:t>第二部分   采购项目的技术规格、要求和数量（项目需求书）</w:t>
      </w:r>
    </w:p>
    <w:p w:rsidR="00CC0931" w:rsidRPr="006A1658" w:rsidRDefault="00CC0931" w:rsidP="005B2267">
      <w:pPr>
        <w:widowControl/>
        <w:spacing w:line="400" w:lineRule="exact"/>
        <w:ind w:firstLineChars="200" w:firstLine="480"/>
        <w:jc w:val="left"/>
        <w:rPr>
          <w:rFonts w:ascii="宋体" w:hAnsi="宋体"/>
          <w:sz w:val="24"/>
        </w:rPr>
      </w:pPr>
    </w:p>
    <w:p w:rsidR="00CC0931" w:rsidRPr="006A1658" w:rsidRDefault="005B2267" w:rsidP="005B2267">
      <w:pPr>
        <w:spacing w:line="360" w:lineRule="auto"/>
        <w:jc w:val="left"/>
        <w:rPr>
          <w:rFonts w:ascii="宋体" w:hAnsi="宋体"/>
          <w:sz w:val="24"/>
        </w:rPr>
      </w:pPr>
      <w:r w:rsidRPr="006A1658">
        <w:rPr>
          <w:rFonts w:ascii="宋体" w:hAnsi="宋体" w:hint="eastAsia"/>
          <w:sz w:val="24"/>
        </w:rPr>
        <w:t xml:space="preserve">   </w:t>
      </w:r>
      <w:r w:rsidR="00CC0931" w:rsidRPr="006A1658">
        <w:rPr>
          <w:rFonts w:ascii="宋体" w:hAnsi="宋体" w:hint="eastAsia"/>
          <w:sz w:val="24"/>
        </w:rPr>
        <w:t>因计算机软件工程专业和程序设计语言教学改革</w:t>
      </w:r>
      <w:r w:rsidR="00CC0931" w:rsidRPr="006A1658">
        <w:rPr>
          <w:rFonts w:ascii="宋体" w:hAnsi="宋体"/>
          <w:sz w:val="24"/>
        </w:rPr>
        <w:t>需要，</w:t>
      </w:r>
      <w:r w:rsidR="00CC0931" w:rsidRPr="006A1658">
        <w:rPr>
          <w:rFonts w:ascii="宋体" w:hAnsi="宋体" w:hint="eastAsia"/>
          <w:sz w:val="24"/>
        </w:rPr>
        <w:t>我院需对</w:t>
      </w:r>
      <w:r w:rsidRPr="006A1658">
        <w:rPr>
          <w:rFonts w:ascii="宋体" w:hAnsi="宋体" w:hint="eastAsia"/>
          <w:sz w:val="24"/>
        </w:rPr>
        <w:t>实训教学管理系统软件</w:t>
      </w:r>
      <w:r w:rsidR="00CC0931" w:rsidRPr="006A1658">
        <w:rPr>
          <w:rFonts w:ascii="宋体" w:hAnsi="宋体" w:hint="eastAsia"/>
          <w:kern w:val="0"/>
          <w:sz w:val="24"/>
        </w:rPr>
        <w:t>采购进行</w:t>
      </w:r>
      <w:r w:rsidR="00CC0931" w:rsidRPr="006A1658">
        <w:rPr>
          <w:rFonts w:ascii="宋体" w:hAnsi="宋体"/>
          <w:kern w:val="0"/>
          <w:sz w:val="24"/>
        </w:rPr>
        <w:t>谈判</w:t>
      </w:r>
      <w:r w:rsidR="00CC0931" w:rsidRPr="006A1658">
        <w:rPr>
          <w:rStyle w:val="poptit1"/>
          <w:rFonts w:hint="default"/>
          <w:b w:val="0"/>
          <w:color w:val="auto"/>
        </w:rPr>
        <w:t>采购</w:t>
      </w:r>
      <w:r w:rsidR="00CC0931" w:rsidRPr="006A1658">
        <w:rPr>
          <w:rFonts w:ascii="宋体" w:hAnsi="宋体" w:hint="eastAsia"/>
          <w:sz w:val="24"/>
        </w:rPr>
        <w:t>。现将需求及相关事项明确如下，欢迎各企业或代理商积极投标（参数描述为基本要求，欢迎供应商投报高于建议配置需求但性价比更优的产品）。</w:t>
      </w:r>
    </w:p>
    <w:p w:rsidR="00CC0931" w:rsidRPr="006A1658" w:rsidRDefault="00CC0931" w:rsidP="00CC0931">
      <w:pPr>
        <w:spacing w:line="400" w:lineRule="exact"/>
        <w:ind w:firstLineChars="200" w:firstLine="480"/>
        <w:rPr>
          <w:sz w:val="24"/>
        </w:rPr>
      </w:pPr>
      <w:r w:rsidRPr="006A1658">
        <w:rPr>
          <w:rFonts w:hint="eastAsia"/>
          <w:sz w:val="24"/>
        </w:rPr>
        <w:t>一、</w:t>
      </w:r>
      <w:r w:rsidRPr="006A1658">
        <w:rPr>
          <w:sz w:val="24"/>
        </w:rPr>
        <w:t>软件需求总体概述</w:t>
      </w:r>
    </w:p>
    <w:p w:rsidR="00CC0931" w:rsidRPr="006A1658" w:rsidRDefault="00BA1F29" w:rsidP="00CC0931">
      <w:pPr>
        <w:spacing w:line="400" w:lineRule="exact"/>
        <w:rPr>
          <w:sz w:val="24"/>
        </w:rPr>
      </w:pPr>
      <w:r w:rsidRPr="006A1658">
        <w:rPr>
          <w:rFonts w:hint="eastAsia"/>
          <w:sz w:val="24"/>
        </w:rPr>
        <w:lastRenderedPageBreak/>
        <w:t xml:space="preserve">    </w:t>
      </w:r>
      <w:r w:rsidR="00CC0931" w:rsidRPr="006A1658">
        <w:rPr>
          <w:rFonts w:hint="eastAsia"/>
          <w:sz w:val="24"/>
        </w:rPr>
        <w:t>为了激发学生学习程序设计语言的兴趣，我院拟采购程序设计教学与实训平台软件，开展将游戏编程的教学理念应用到程序设计教学与实训方面。该平台是为了减轻学生初次接触程序设计时的恐惧心理，帮助他们理解繁杂抽象的概念和知识。让学生在创建动画和简单游戏的背景下学习基本的编程概念，并且允许学生立即看到他们的游戏程序如何运行，使他们能够轻松地了解编程语句与游戏中对象的行为之间的关系。通过操纵虚拟世界中的对象，学生将获得通常在介绍性编程课程中教授的所有编程结构的经验。在平台软件的交互式界面中，学生们可以拖放图形来创建一个动画和游戏的场景，以及场景中的物体，而操作这些物体的指令是面向生产的编程语言（如</w:t>
      </w:r>
      <w:r w:rsidR="00CC0931" w:rsidRPr="006A1658">
        <w:rPr>
          <w:rFonts w:hint="eastAsia"/>
          <w:sz w:val="24"/>
        </w:rPr>
        <w:t>C</w:t>
      </w:r>
      <w:r w:rsidR="00CC0931" w:rsidRPr="006A1658">
        <w:rPr>
          <w:rFonts w:hint="eastAsia"/>
          <w:sz w:val="24"/>
        </w:rPr>
        <w:t>，</w:t>
      </w:r>
      <w:r w:rsidR="00CC0931" w:rsidRPr="006A1658">
        <w:rPr>
          <w:rFonts w:hint="eastAsia"/>
          <w:sz w:val="24"/>
        </w:rPr>
        <w:t>Java</w:t>
      </w:r>
      <w:r w:rsidR="00CC0931" w:rsidRPr="006A1658">
        <w:rPr>
          <w:rFonts w:hint="eastAsia"/>
          <w:sz w:val="24"/>
        </w:rPr>
        <w:t>，</w:t>
      </w:r>
      <w:r w:rsidR="00CC0931" w:rsidRPr="006A1658">
        <w:rPr>
          <w:rFonts w:hint="eastAsia"/>
          <w:sz w:val="24"/>
        </w:rPr>
        <w:t>C++</w:t>
      </w:r>
      <w:r w:rsidR="00CC0931" w:rsidRPr="006A1658">
        <w:rPr>
          <w:rFonts w:hint="eastAsia"/>
          <w:sz w:val="24"/>
        </w:rPr>
        <w:t>）中的标准语句。该平台在帮助学生快速理解计算机原理和程序机制，迅速建立偏向数据化思考的程序设计思维，激发学生的自主学习潜能，训练学生的系统工程思维以及团队合作能力等方面意义重大。</w:t>
      </w:r>
    </w:p>
    <w:p w:rsidR="00CC0931" w:rsidRPr="006A1658" w:rsidRDefault="00CC0931" w:rsidP="00CC0931">
      <w:pPr>
        <w:spacing w:line="400" w:lineRule="exact"/>
        <w:ind w:firstLineChars="200" w:firstLine="480"/>
        <w:rPr>
          <w:sz w:val="24"/>
        </w:rPr>
      </w:pPr>
      <w:r w:rsidRPr="006A1658">
        <w:rPr>
          <w:rFonts w:hint="eastAsia"/>
          <w:sz w:val="24"/>
        </w:rPr>
        <w:t>二、程序设计系统要求包括程序设计教学与实训平台和教学案例库两部分。</w:t>
      </w:r>
    </w:p>
    <w:p w:rsidR="00CC0931" w:rsidRPr="006A1658" w:rsidRDefault="00CC0931" w:rsidP="00CC0931">
      <w:pPr>
        <w:spacing w:line="400" w:lineRule="exact"/>
        <w:ind w:firstLineChars="200" w:firstLine="480"/>
        <w:rPr>
          <w:sz w:val="24"/>
        </w:rPr>
      </w:pPr>
      <w:r w:rsidRPr="006A1658">
        <w:rPr>
          <w:rFonts w:ascii="宋体" w:hAnsi="宋体" w:hint="eastAsia"/>
          <w:sz w:val="24"/>
        </w:rPr>
        <w:t>●</w:t>
      </w:r>
      <w:r w:rsidRPr="006A1658">
        <w:rPr>
          <w:rFonts w:hint="eastAsia"/>
          <w:sz w:val="24"/>
        </w:rPr>
        <w:t>程序设计教学与实训平台：</w:t>
      </w:r>
    </w:p>
    <w:p w:rsidR="00CC0931" w:rsidRPr="006A1658" w:rsidRDefault="00CC0931" w:rsidP="00CC0931">
      <w:pPr>
        <w:spacing w:line="400" w:lineRule="exact"/>
        <w:ind w:firstLineChars="200" w:firstLine="480"/>
        <w:rPr>
          <w:sz w:val="24"/>
        </w:rPr>
      </w:pPr>
      <w:r w:rsidRPr="006A1658">
        <w:rPr>
          <w:sz w:val="24"/>
        </w:rPr>
        <w:t>1</w:t>
      </w:r>
      <w:r w:rsidRPr="006A1658">
        <w:rPr>
          <w:rFonts w:hint="eastAsia"/>
          <w:sz w:val="24"/>
        </w:rPr>
        <w:t>．软件架构：系统需采用</w:t>
      </w:r>
      <w:r w:rsidRPr="006A1658">
        <w:rPr>
          <w:sz w:val="24"/>
        </w:rPr>
        <w:t>C/S</w:t>
      </w:r>
      <w:r w:rsidRPr="006A1658">
        <w:rPr>
          <w:rFonts w:hint="eastAsia"/>
          <w:sz w:val="24"/>
        </w:rPr>
        <w:t>架构，客户端是基于图形图像的程序开发环境，生动有趣，能够极大提高学生学习兴趣。</w:t>
      </w:r>
    </w:p>
    <w:p w:rsidR="00CC0931" w:rsidRPr="006A1658" w:rsidRDefault="00CC0931" w:rsidP="00CC0931">
      <w:pPr>
        <w:spacing w:line="400" w:lineRule="exact"/>
        <w:ind w:firstLineChars="200" w:firstLine="480"/>
        <w:rPr>
          <w:sz w:val="24"/>
        </w:rPr>
      </w:pPr>
      <w:r w:rsidRPr="006A1658">
        <w:rPr>
          <w:sz w:val="24"/>
        </w:rPr>
        <w:t>2</w:t>
      </w:r>
      <w:r w:rsidRPr="006A1658">
        <w:rPr>
          <w:rFonts w:hint="eastAsia"/>
          <w:sz w:val="24"/>
        </w:rPr>
        <w:t>．软件平台：要求能够支持目前主流的操作系统，服务器支持</w:t>
      </w:r>
      <w:r w:rsidRPr="006A1658">
        <w:rPr>
          <w:sz w:val="24"/>
        </w:rPr>
        <w:t>Windows2003</w:t>
      </w:r>
      <w:r w:rsidRPr="006A1658">
        <w:rPr>
          <w:rFonts w:hint="eastAsia"/>
          <w:sz w:val="24"/>
        </w:rPr>
        <w:t>、</w:t>
      </w:r>
      <w:r w:rsidRPr="006A1658">
        <w:rPr>
          <w:sz w:val="24"/>
        </w:rPr>
        <w:t>Windows2008</w:t>
      </w:r>
      <w:r w:rsidRPr="006A1658">
        <w:rPr>
          <w:sz w:val="24"/>
        </w:rPr>
        <w:t>及以上系统</w:t>
      </w:r>
      <w:r w:rsidRPr="006A1658">
        <w:rPr>
          <w:rFonts w:hint="eastAsia"/>
          <w:sz w:val="24"/>
        </w:rPr>
        <w:t>，客户端支持</w:t>
      </w:r>
      <w:r w:rsidRPr="006A1658">
        <w:rPr>
          <w:sz w:val="24"/>
        </w:rPr>
        <w:t>Windows XP</w:t>
      </w:r>
      <w:r w:rsidRPr="006A1658">
        <w:rPr>
          <w:rFonts w:hint="eastAsia"/>
          <w:sz w:val="24"/>
        </w:rPr>
        <w:t>和</w:t>
      </w:r>
      <w:r w:rsidRPr="006A1658">
        <w:rPr>
          <w:sz w:val="24"/>
        </w:rPr>
        <w:t>Windows 7</w:t>
      </w:r>
      <w:r w:rsidRPr="006A1658">
        <w:rPr>
          <w:sz w:val="24"/>
        </w:rPr>
        <w:t>及以上系统</w:t>
      </w:r>
      <w:r w:rsidRPr="006A1658">
        <w:rPr>
          <w:rFonts w:hint="eastAsia"/>
          <w:sz w:val="24"/>
        </w:rPr>
        <w:t>。</w:t>
      </w:r>
    </w:p>
    <w:p w:rsidR="00CC0931" w:rsidRPr="006A1658" w:rsidRDefault="00CC0931" w:rsidP="00CC0931">
      <w:pPr>
        <w:spacing w:line="400" w:lineRule="exact"/>
        <w:ind w:firstLineChars="200" w:firstLine="480"/>
        <w:rPr>
          <w:sz w:val="24"/>
        </w:rPr>
      </w:pPr>
      <w:r w:rsidRPr="006A1658">
        <w:rPr>
          <w:sz w:val="24"/>
        </w:rPr>
        <w:t>3</w:t>
      </w:r>
      <w:r w:rsidRPr="006A1658">
        <w:rPr>
          <w:rFonts w:hint="eastAsia"/>
          <w:sz w:val="24"/>
        </w:rPr>
        <w:t>．不限使用人数。</w:t>
      </w:r>
    </w:p>
    <w:p w:rsidR="00CC0931" w:rsidRPr="006A1658" w:rsidRDefault="00CC0931" w:rsidP="00CC0931">
      <w:pPr>
        <w:spacing w:line="400" w:lineRule="exact"/>
        <w:ind w:firstLineChars="200" w:firstLine="480"/>
        <w:rPr>
          <w:sz w:val="24"/>
        </w:rPr>
      </w:pPr>
      <w:r w:rsidRPr="006A1658">
        <w:rPr>
          <w:sz w:val="24"/>
        </w:rPr>
        <w:t>4</w:t>
      </w:r>
      <w:r w:rsidRPr="006A1658">
        <w:rPr>
          <w:rFonts w:hint="eastAsia"/>
          <w:sz w:val="24"/>
        </w:rPr>
        <w:t>．软件应能支持</w:t>
      </w:r>
      <w:r w:rsidRPr="006A1658">
        <w:rPr>
          <w:sz w:val="24"/>
        </w:rPr>
        <w:t>C</w:t>
      </w:r>
      <w:r w:rsidRPr="006A1658">
        <w:rPr>
          <w:rFonts w:hint="eastAsia"/>
          <w:sz w:val="24"/>
        </w:rPr>
        <w:t>、</w:t>
      </w:r>
      <w:r w:rsidRPr="006A1658">
        <w:rPr>
          <w:sz w:val="24"/>
        </w:rPr>
        <w:t>C++</w:t>
      </w:r>
      <w:r w:rsidRPr="006A1658">
        <w:rPr>
          <w:rFonts w:hint="eastAsia"/>
          <w:sz w:val="24"/>
        </w:rPr>
        <w:t>和</w:t>
      </w:r>
      <w:r w:rsidRPr="006A1658">
        <w:rPr>
          <w:sz w:val="24"/>
        </w:rPr>
        <w:t>Java</w:t>
      </w:r>
      <w:r w:rsidRPr="006A1658">
        <w:rPr>
          <w:rFonts w:hint="eastAsia"/>
          <w:sz w:val="24"/>
        </w:rPr>
        <w:t>语言。</w:t>
      </w:r>
    </w:p>
    <w:p w:rsidR="00CC0931" w:rsidRPr="006A1658" w:rsidRDefault="00CC0931" w:rsidP="00CC0931">
      <w:pPr>
        <w:spacing w:line="400" w:lineRule="exact"/>
        <w:ind w:firstLineChars="200" w:firstLine="480"/>
        <w:rPr>
          <w:sz w:val="24"/>
        </w:rPr>
      </w:pPr>
      <w:r w:rsidRPr="006A1658">
        <w:rPr>
          <w:sz w:val="24"/>
        </w:rPr>
        <w:t>5</w:t>
      </w:r>
      <w:r w:rsidRPr="006A1658">
        <w:rPr>
          <w:rFonts w:hint="eastAsia"/>
          <w:sz w:val="24"/>
        </w:rPr>
        <w:t>．软件必须是开放式的，用户可自主扩充实验内容。</w:t>
      </w:r>
    </w:p>
    <w:p w:rsidR="00CC0931" w:rsidRPr="006A1658" w:rsidRDefault="00CC0931" w:rsidP="00CC0931">
      <w:pPr>
        <w:spacing w:line="400" w:lineRule="exact"/>
        <w:ind w:firstLineChars="200" w:firstLine="480"/>
        <w:rPr>
          <w:sz w:val="24"/>
        </w:rPr>
      </w:pPr>
      <w:r w:rsidRPr="006A1658">
        <w:rPr>
          <w:sz w:val="24"/>
        </w:rPr>
        <w:t>6</w:t>
      </w:r>
      <w:r w:rsidRPr="006A1658">
        <w:rPr>
          <w:rFonts w:hint="eastAsia"/>
          <w:sz w:val="24"/>
        </w:rPr>
        <w:t>．软件功能模块包括界面设计、项目开发和综合管理三大模块。其中综合管理模块基于</w:t>
      </w:r>
      <w:r w:rsidRPr="006A1658">
        <w:rPr>
          <w:rFonts w:hint="eastAsia"/>
          <w:sz w:val="24"/>
        </w:rPr>
        <w:t>WEB</w:t>
      </w:r>
      <w:r w:rsidRPr="006A1658">
        <w:rPr>
          <w:rFonts w:hint="eastAsia"/>
          <w:sz w:val="24"/>
        </w:rPr>
        <w:t>架构，具有学生管理、成绩管理、进度管理和实验管理。教师可以对实验进行统一管理，管理平台通过代码相似度检查分析是否存在抄袭情况。学生通过管理平台上传代码、文档和应用程序，方便教师集中管理。学生作品上传管理平台后，还可在网页上直接运行，既便于教师审核，又有利于学生之间互相比赛，还可作为教学成果进行展示。</w:t>
      </w:r>
    </w:p>
    <w:p w:rsidR="00CC0931" w:rsidRPr="006A1658" w:rsidRDefault="00CC0931" w:rsidP="00CC0931">
      <w:pPr>
        <w:spacing w:line="400" w:lineRule="exact"/>
        <w:ind w:firstLineChars="200" w:firstLine="480"/>
        <w:rPr>
          <w:sz w:val="24"/>
        </w:rPr>
      </w:pPr>
      <w:r w:rsidRPr="006A1658">
        <w:rPr>
          <w:sz w:val="24"/>
        </w:rPr>
        <w:t>7</w:t>
      </w:r>
      <w:r w:rsidRPr="006A1658">
        <w:rPr>
          <w:rFonts w:hint="eastAsia"/>
          <w:sz w:val="24"/>
        </w:rPr>
        <w:t>．软件需附带大量的游戏素材，包括静态图片、动画、声音等，方便师生使用。在界面设计模块，学生可摆放素材到任意位置，可随意放大缩小物体，所见即所得，设计的界面与运行时一致。</w:t>
      </w:r>
    </w:p>
    <w:p w:rsidR="00CC0931" w:rsidRPr="006A1658" w:rsidRDefault="00CC0931" w:rsidP="00CC0931">
      <w:pPr>
        <w:spacing w:line="400" w:lineRule="exact"/>
        <w:ind w:firstLineChars="200" w:firstLine="480"/>
        <w:rPr>
          <w:sz w:val="24"/>
        </w:rPr>
      </w:pPr>
      <w:r w:rsidRPr="006A1658">
        <w:rPr>
          <w:sz w:val="24"/>
        </w:rPr>
        <w:t>8</w:t>
      </w:r>
      <w:r w:rsidRPr="006A1658">
        <w:rPr>
          <w:rFonts w:hint="eastAsia"/>
          <w:sz w:val="24"/>
        </w:rPr>
        <w:t>．利用软件，用户无需编程就能够创建程序的图形界面；利用软件项目开发模块，能自动创建基于</w:t>
      </w:r>
      <w:r w:rsidRPr="006A1658">
        <w:rPr>
          <w:sz w:val="24"/>
        </w:rPr>
        <w:t>VC++</w:t>
      </w:r>
      <w:r w:rsidRPr="006A1658">
        <w:rPr>
          <w:rFonts w:hint="eastAsia"/>
          <w:sz w:val="24"/>
        </w:rPr>
        <w:t>、</w:t>
      </w:r>
      <w:r w:rsidRPr="006A1658">
        <w:rPr>
          <w:sz w:val="24"/>
        </w:rPr>
        <w:t>CodeBlocks</w:t>
      </w:r>
      <w:r w:rsidRPr="006A1658">
        <w:rPr>
          <w:rFonts w:hint="eastAsia"/>
          <w:sz w:val="24"/>
        </w:rPr>
        <w:t>或</w:t>
      </w:r>
      <w:r w:rsidRPr="006A1658">
        <w:rPr>
          <w:sz w:val="24"/>
        </w:rPr>
        <w:t>Eclipse</w:t>
      </w:r>
      <w:r w:rsidRPr="006A1658">
        <w:rPr>
          <w:rFonts w:hint="eastAsia"/>
          <w:sz w:val="24"/>
        </w:rPr>
        <w:t>的工程。用户使用</w:t>
      </w:r>
      <w:r w:rsidRPr="006A1658">
        <w:rPr>
          <w:sz w:val="24"/>
        </w:rPr>
        <w:t>VC++</w:t>
      </w:r>
      <w:r w:rsidRPr="006A1658">
        <w:rPr>
          <w:rFonts w:hint="eastAsia"/>
          <w:sz w:val="24"/>
        </w:rPr>
        <w:t>、</w:t>
      </w:r>
      <w:r w:rsidRPr="006A1658">
        <w:rPr>
          <w:sz w:val="24"/>
        </w:rPr>
        <w:t>CodeBlocks</w:t>
      </w:r>
      <w:r w:rsidRPr="006A1658">
        <w:rPr>
          <w:rFonts w:hint="eastAsia"/>
          <w:sz w:val="24"/>
        </w:rPr>
        <w:t>或</w:t>
      </w:r>
      <w:r w:rsidRPr="006A1658">
        <w:rPr>
          <w:sz w:val="24"/>
        </w:rPr>
        <w:t>Eclipse</w:t>
      </w:r>
      <w:r w:rsidRPr="006A1658">
        <w:rPr>
          <w:rFonts w:hint="eastAsia"/>
          <w:sz w:val="24"/>
        </w:rPr>
        <w:t>打开相应工程，根据图形界面中各元素的名称，调用软件提供的</w:t>
      </w:r>
      <w:r w:rsidRPr="006A1658">
        <w:rPr>
          <w:sz w:val="24"/>
        </w:rPr>
        <w:t>API</w:t>
      </w:r>
      <w:r w:rsidRPr="006A1658">
        <w:rPr>
          <w:rFonts w:hint="eastAsia"/>
          <w:sz w:val="24"/>
        </w:rPr>
        <w:t>，开发游戏、动画、仿真类型的程序。</w:t>
      </w:r>
    </w:p>
    <w:p w:rsidR="00CC0931" w:rsidRPr="006A1658" w:rsidRDefault="00CC0931" w:rsidP="00CC0931">
      <w:pPr>
        <w:spacing w:line="400" w:lineRule="exact"/>
        <w:ind w:firstLineChars="200" w:firstLine="480"/>
        <w:rPr>
          <w:sz w:val="24"/>
        </w:rPr>
      </w:pPr>
      <w:r w:rsidRPr="006A1658">
        <w:rPr>
          <w:rFonts w:ascii="宋体" w:hAnsi="宋体" w:hint="eastAsia"/>
          <w:sz w:val="24"/>
        </w:rPr>
        <w:t>●</w:t>
      </w:r>
      <w:r w:rsidRPr="006A1658">
        <w:rPr>
          <w:rFonts w:hint="eastAsia"/>
          <w:sz w:val="24"/>
        </w:rPr>
        <w:t>教学实训案例库：</w:t>
      </w:r>
    </w:p>
    <w:p w:rsidR="00CC0931" w:rsidRPr="006A1658" w:rsidRDefault="00CC0931" w:rsidP="00CC0931">
      <w:pPr>
        <w:spacing w:line="400" w:lineRule="exact"/>
        <w:ind w:firstLineChars="200" w:firstLine="480"/>
        <w:rPr>
          <w:sz w:val="24"/>
        </w:rPr>
      </w:pPr>
      <w:r w:rsidRPr="006A1658">
        <w:rPr>
          <w:sz w:val="24"/>
        </w:rPr>
        <w:t>1</w:t>
      </w:r>
      <w:r w:rsidRPr="006A1658">
        <w:rPr>
          <w:rFonts w:hint="eastAsia"/>
          <w:sz w:val="24"/>
        </w:rPr>
        <w:t>．</w:t>
      </w:r>
      <w:r w:rsidRPr="006A1658">
        <w:rPr>
          <w:sz w:val="24"/>
        </w:rPr>
        <w:t>C</w:t>
      </w:r>
      <w:r w:rsidRPr="006A1658">
        <w:rPr>
          <w:rFonts w:hint="eastAsia"/>
          <w:sz w:val="24"/>
        </w:rPr>
        <w:t>语言案例库，提供三种类型的实验案例，包括：程序设计入门、基础上机实验、结构化程序设计综合实训。既能帮助学生学习基础知识，又能培养学生综合应用能</w:t>
      </w:r>
      <w:r w:rsidRPr="006A1658">
        <w:rPr>
          <w:rFonts w:hint="eastAsia"/>
          <w:sz w:val="24"/>
        </w:rPr>
        <w:lastRenderedPageBreak/>
        <w:t>力。实验内容包含：（</w:t>
      </w:r>
      <w:r w:rsidRPr="006A1658">
        <w:rPr>
          <w:sz w:val="24"/>
        </w:rPr>
        <w:t>1</w:t>
      </w:r>
      <w:r w:rsidRPr="006A1658">
        <w:rPr>
          <w:rFonts w:hint="eastAsia"/>
          <w:sz w:val="24"/>
        </w:rPr>
        <w:t>）入门案例：包含</w:t>
      </w:r>
      <w:r w:rsidRPr="006A1658">
        <w:rPr>
          <w:sz w:val="24"/>
        </w:rPr>
        <w:t>20</w:t>
      </w:r>
      <w:r w:rsidRPr="006A1658">
        <w:rPr>
          <w:rFonts w:hint="eastAsia"/>
          <w:sz w:val="24"/>
        </w:rPr>
        <w:t>个以上小练习；（</w:t>
      </w:r>
      <w:r w:rsidRPr="006A1658">
        <w:rPr>
          <w:sz w:val="24"/>
        </w:rPr>
        <w:t>2</w:t>
      </w:r>
      <w:r w:rsidRPr="006A1658">
        <w:rPr>
          <w:rFonts w:hint="eastAsia"/>
          <w:sz w:val="24"/>
        </w:rPr>
        <w:t>）基础上机案例：包含</w:t>
      </w:r>
      <w:r w:rsidRPr="006A1658">
        <w:rPr>
          <w:sz w:val="24"/>
        </w:rPr>
        <w:t>30</w:t>
      </w:r>
      <w:r w:rsidRPr="006A1658">
        <w:rPr>
          <w:rFonts w:hint="eastAsia"/>
          <w:sz w:val="24"/>
        </w:rPr>
        <w:t>个以上案例；（</w:t>
      </w:r>
      <w:r w:rsidRPr="006A1658">
        <w:rPr>
          <w:sz w:val="24"/>
        </w:rPr>
        <w:t>3</w:t>
      </w:r>
      <w:r w:rsidRPr="006A1658">
        <w:rPr>
          <w:rFonts w:hint="eastAsia"/>
          <w:sz w:val="24"/>
        </w:rPr>
        <w:t>）结构化程序设计综合案例：包含</w:t>
      </w:r>
      <w:r w:rsidRPr="006A1658">
        <w:rPr>
          <w:sz w:val="24"/>
        </w:rPr>
        <w:t>10</w:t>
      </w:r>
      <w:r w:rsidRPr="006A1658">
        <w:rPr>
          <w:rFonts w:hint="eastAsia"/>
          <w:sz w:val="24"/>
        </w:rPr>
        <w:t>个以上综合案例。</w:t>
      </w:r>
    </w:p>
    <w:p w:rsidR="00CC0931" w:rsidRPr="006A1658" w:rsidRDefault="00CC0931" w:rsidP="00CC0931">
      <w:pPr>
        <w:spacing w:line="400" w:lineRule="exact"/>
        <w:ind w:firstLineChars="200" w:firstLine="480"/>
        <w:rPr>
          <w:sz w:val="24"/>
        </w:rPr>
      </w:pPr>
      <w:r w:rsidRPr="006A1658">
        <w:rPr>
          <w:sz w:val="24"/>
        </w:rPr>
        <w:t>2</w:t>
      </w:r>
      <w:r w:rsidRPr="006A1658">
        <w:rPr>
          <w:rFonts w:hint="eastAsia"/>
          <w:sz w:val="24"/>
        </w:rPr>
        <w:t>．</w:t>
      </w:r>
      <w:r w:rsidRPr="006A1658">
        <w:rPr>
          <w:sz w:val="24"/>
        </w:rPr>
        <w:t>C++</w:t>
      </w:r>
      <w:r w:rsidRPr="006A1658">
        <w:rPr>
          <w:rFonts w:hint="eastAsia"/>
          <w:sz w:val="24"/>
        </w:rPr>
        <w:t>案例库，提供两种类型的实验案例，包括：基础上机实验和面向对象程序设计综合实训。既能帮助学生学习基础知识，又能培养学生综合应用能力。实验内容包括：（</w:t>
      </w:r>
      <w:r w:rsidRPr="006A1658">
        <w:rPr>
          <w:sz w:val="24"/>
        </w:rPr>
        <w:t>1</w:t>
      </w:r>
      <w:r w:rsidRPr="006A1658">
        <w:rPr>
          <w:rFonts w:hint="eastAsia"/>
          <w:sz w:val="24"/>
        </w:rPr>
        <w:t>）基础上机案例：包含</w:t>
      </w:r>
      <w:r w:rsidRPr="006A1658">
        <w:rPr>
          <w:sz w:val="24"/>
        </w:rPr>
        <w:t>30</w:t>
      </w:r>
      <w:r w:rsidRPr="006A1658">
        <w:rPr>
          <w:rFonts w:hint="eastAsia"/>
          <w:sz w:val="24"/>
        </w:rPr>
        <w:t>个以上案例；（</w:t>
      </w:r>
      <w:r w:rsidRPr="006A1658">
        <w:rPr>
          <w:sz w:val="24"/>
        </w:rPr>
        <w:t>2</w:t>
      </w:r>
      <w:r w:rsidRPr="006A1658">
        <w:rPr>
          <w:rFonts w:hint="eastAsia"/>
          <w:sz w:val="24"/>
        </w:rPr>
        <w:t>）面向对象综合案例：包含</w:t>
      </w:r>
      <w:r w:rsidRPr="006A1658">
        <w:rPr>
          <w:sz w:val="24"/>
        </w:rPr>
        <w:t>10</w:t>
      </w:r>
      <w:r w:rsidRPr="006A1658">
        <w:rPr>
          <w:rFonts w:hint="eastAsia"/>
          <w:sz w:val="24"/>
        </w:rPr>
        <w:t>个以上案例。</w:t>
      </w:r>
    </w:p>
    <w:p w:rsidR="00CC0931" w:rsidRPr="006A1658" w:rsidRDefault="00CC0931" w:rsidP="00CC0931">
      <w:pPr>
        <w:spacing w:line="400" w:lineRule="exact"/>
        <w:ind w:firstLineChars="200" w:firstLine="480"/>
        <w:rPr>
          <w:sz w:val="24"/>
        </w:rPr>
      </w:pPr>
      <w:r w:rsidRPr="006A1658">
        <w:rPr>
          <w:rFonts w:hint="eastAsia"/>
          <w:sz w:val="24"/>
        </w:rPr>
        <w:t>3</w:t>
      </w:r>
      <w:r w:rsidRPr="006A1658">
        <w:rPr>
          <w:rFonts w:hint="eastAsia"/>
          <w:sz w:val="24"/>
        </w:rPr>
        <w:t>．</w:t>
      </w:r>
      <w:r w:rsidRPr="006A1658">
        <w:rPr>
          <w:sz w:val="24"/>
        </w:rPr>
        <w:t>Java</w:t>
      </w:r>
      <w:r w:rsidRPr="006A1658">
        <w:rPr>
          <w:rFonts w:hint="eastAsia"/>
          <w:sz w:val="24"/>
        </w:rPr>
        <w:t>案例库，提供三种类型的实验案例，包括：程序设计入门、基础上机实验、面向对象程序设计综合实训。既能帮助学生学习基础知识，又能培养学生综合应用能力。实验内容包括：（</w:t>
      </w:r>
      <w:r w:rsidRPr="006A1658">
        <w:rPr>
          <w:sz w:val="24"/>
        </w:rPr>
        <w:t>1</w:t>
      </w:r>
      <w:r w:rsidRPr="006A1658">
        <w:rPr>
          <w:rFonts w:hint="eastAsia"/>
          <w:sz w:val="24"/>
        </w:rPr>
        <w:t>）程序入门案例：包含</w:t>
      </w:r>
      <w:r w:rsidRPr="006A1658">
        <w:rPr>
          <w:sz w:val="24"/>
        </w:rPr>
        <w:t>20</w:t>
      </w:r>
      <w:r w:rsidRPr="006A1658">
        <w:rPr>
          <w:rFonts w:hint="eastAsia"/>
          <w:sz w:val="24"/>
        </w:rPr>
        <w:t>个以上小练习；（</w:t>
      </w:r>
      <w:r w:rsidRPr="006A1658">
        <w:rPr>
          <w:sz w:val="24"/>
        </w:rPr>
        <w:t>2</w:t>
      </w:r>
      <w:r w:rsidRPr="006A1658">
        <w:rPr>
          <w:rFonts w:hint="eastAsia"/>
          <w:sz w:val="24"/>
        </w:rPr>
        <w:t>）基础上机案例：包含</w:t>
      </w:r>
      <w:r w:rsidRPr="006A1658">
        <w:rPr>
          <w:sz w:val="24"/>
        </w:rPr>
        <w:t>30</w:t>
      </w:r>
      <w:r w:rsidRPr="006A1658">
        <w:rPr>
          <w:rFonts w:hint="eastAsia"/>
          <w:sz w:val="24"/>
        </w:rPr>
        <w:t>个以上案例；（</w:t>
      </w:r>
      <w:r w:rsidRPr="006A1658">
        <w:rPr>
          <w:sz w:val="24"/>
        </w:rPr>
        <w:t>3</w:t>
      </w:r>
      <w:r w:rsidRPr="006A1658">
        <w:rPr>
          <w:rFonts w:hint="eastAsia"/>
          <w:sz w:val="24"/>
        </w:rPr>
        <w:t>）面向对象综合案例：包含</w:t>
      </w:r>
      <w:r w:rsidRPr="006A1658">
        <w:rPr>
          <w:sz w:val="24"/>
        </w:rPr>
        <w:t>10</w:t>
      </w:r>
      <w:r w:rsidRPr="006A1658">
        <w:rPr>
          <w:sz w:val="24"/>
        </w:rPr>
        <w:t>个</w:t>
      </w:r>
      <w:r w:rsidRPr="006A1658">
        <w:rPr>
          <w:rFonts w:hint="eastAsia"/>
          <w:sz w:val="24"/>
        </w:rPr>
        <w:t>以上案例。</w:t>
      </w:r>
    </w:p>
    <w:p w:rsidR="00CC0931" w:rsidRPr="006A1658" w:rsidRDefault="00CC0931" w:rsidP="00CC0931">
      <w:pPr>
        <w:spacing w:line="400" w:lineRule="exact"/>
        <w:ind w:firstLineChars="200" w:firstLine="480"/>
        <w:rPr>
          <w:sz w:val="24"/>
        </w:rPr>
      </w:pPr>
      <w:r w:rsidRPr="006A1658">
        <w:rPr>
          <w:sz w:val="24"/>
        </w:rPr>
        <w:t>三、</w:t>
      </w:r>
      <w:r w:rsidRPr="006A1658">
        <w:rPr>
          <w:rFonts w:hint="eastAsia"/>
          <w:sz w:val="24"/>
        </w:rPr>
        <w:t>投标单位必须对以下问题有明确回应</w:t>
      </w:r>
    </w:p>
    <w:p w:rsidR="00CC0931" w:rsidRPr="006A1658" w:rsidRDefault="00CC0931" w:rsidP="00CC0931">
      <w:pPr>
        <w:spacing w:line="400" w:lineRule="exact"/>
        <w:ind w:firstLineChars="200" w:firstLine="480"/>
        <w:rPr>
          <w:sz w:val="24"/>
        </w:rPr>
      </w:pPr>
      <w:r w:rsidRPr="006A1658">
        <w:rPr>
          <w:rFonts w:hint="eastAsia"/>
          <w:sz w:val="24"/>
        </w:rPr>
        <w:t>1</w:t>
      </w:r>
      <w:r w:rsidRPr="006A1658">
        <w:rPr>
          <w:rFonts w:hint="eastAsia"/>
          <w:sz w:val="24"/>
        </w:rPr>
        <w:t>．报价及设计方案必须对“实训教学管理系统软件”响应，说明正负偏离情况。</w:t>
      </w:r>
    </w:p>
    <w:p w:rsidR="00CC0931" w:rsidRPr="006A1658" w:rsidRDefault="00CC0931" w:rsidP="00CC0931">
      <w:pPr>
        <w:spacing w:line="400" w:lineRule="exact"/>
        <w:ind w:firstLineChars="200" w:firstLine="480"/>
        <w:rPr>
          <w:sz w:val="24"/>
        </w:rPr>
      </w:pPr>
      <w:r w:rsidRPr="006A1658">
        <w:rPr>
          <w:rFonts w:hint="eastAsia"/>
          <w:sz w:val="24"/>
        </w:rPr>
        <w:t>2</w:t>
      </w:r>
      <w:r w:rsidRPr="006A1658">
        <w:rPr>
          <w:rFonts w:hint="eastAsia"/>
          <w:sz w:val="24"/>
        </w:rPr>
        <w:t>．近三年典型高校详细案例。</w:t>
      </w:r>
    </w:p>
    <w:p w:rsidR="00CC0931" w:rsidRPr="006A1658" w:rsidRDefault="00CC0931" w:rsidP="00CC0931">
      <w:pPr>
        <w:spacing w:line="400" w:lineRule="exact"/>
        <w:ind w:firstLineChars="200" w:firstLine="480"/>
        <w:rPr>
          <w:rFonts w:ascii="宋体" w:hAnsi="宋体"/>
          <w:sz w:val="24"/>
        </w:rPr>
      </w:pPr>
      <w:r w:rsidRPr="006A1658">
        <w:rPr>
          <w:rFonts w:hint="eastAsia"/>
          <w:sz w:val="24"/>
        </w:rPr>
        <w:t>3</w:t>
      </w:r>
      <w:r w:rsidRPr="006A1658">
        <w:rPr>
          <w:rFonts w:hint="eastAsia"/>
          <w:sz w:val="24"/>
        </w:rPr>
        <w:t>．服务承诺：质保期三年、系</w:t>
      </w:r>
      <w:r w:rsidRPr="006A1658">
        <w:rPr>
          <w:rFonts w:ascii="宋体" w:hAnsi="宋体" w:hint="eastAsia"/>
          <w:sz w:val="24"/>
        </w:rPr>
        <w:t>统版本升级、使用过程中对软件的修改、调整、完善等服务承诺。</w:t>
      </w:r>
    </w:p>
    <w:p w:rsidR="00CC0931" w:rsidRPr="006A1658" w:rsidRDefault="00CC0931" w:rsidP="005B2267">
      <w:pPr>
        <w:pStyle w:val="11"/>
        <w:spacing w:beforeLines="50" w:before="156" w:afterLines="50" w:after="156" w:line="400" w:lineRule="exact"/>
        <w:ind w:firstLine="480"/>
        <w:contextualSpacing/>
        <w:jc w:val="left"/>
        <w:rPr>
          <w:rFonts w:ascii="宋体" w:hAnsi="宋体"/>
          <w:kern w:val="0"/>
          <w:sz w:val="24"/>
          <w:szCs w:val="24"/>
        </w:rPr>
      </w:pPr>
      <w:r w:rsidRPr="006A1658">
        <w:rPr>
          <w:rFonts w:ascii="宋体" w:hAnsi="宋体" w:hint="eastAsia"/>
          <w:kern w:val="0"/>
          <w:sz w:val="24"/>
          <w:szCs w:val="24"/>
        </w:rPr>
        <w:t>4</w:t>
      </w:r>
      <w:r w:rsidR="00944BEA" w:rsidRPr="006A1658">
        <w:rPr>
          <w:rFonts w:hint="eastAsia"/>
          <w:sz w:val="24"/>
        </w:rPr>
        <w:t>．</w:t>
      </w:r>
      <w:r w:rsidRPr="006A1658">
        <w:rPr>
          <w:rFonts w:ascii="宋体" w:hAnsi="宋体" w:hint="eastAsia"/>
          <w:kern w:val="0"/>
          <w:sz w:val="24"/>
          <w:szCs w:val="24"/>
        </w:rPr>
        <w:t>对招标文件中的功能模块，但并不仅限于招标文件中所述内容，在投标书中必须列出系统中每个模块所能实现的具体功能、以及实现这些功能是否需硬件支撑，如需要硬件支持请用备注加以说明。</w:t>
      </w:r>
    </w:p>
    <w:p w:rsidR="00CC0931" w:rsidRPr="006A1658" w:rsidRDefault="0078132D" w:rsidP="0078132D">
      <w:pPr>
        <w:pStyle w:val="11"/>
        <w:spacing w:beforeLines="50" w:before="156" w:afterLines="50" w:after="156" w:line="400" w:lineRule="exact"/>
        <w:ind w:firstLineChars="175"/>
        <w:contextualSpacing/>
        <w:jc w:val="left"/>
        <w:rPr>
          <w:rFonts w:ascii="宋体" w:hAnsi="宋体"/>
          <w:kern w:val="0"/>
          <w:sz w:val="24"/>
          <w:szCs w:val="24"/>
        </w:rPr>
      </w:pPr>
      <w:r>
        <w:rPr>
          <w:rFonts w:ascii="宋体" w:hAnsi="宋体" w:hint="eastAsia"/>
          <w:sz w:val="24"/>
          <w:szCs w:val="24"/>
        </w:rPr>
        <w:t>5</w:t>
      </w:r>
      <w:r w:rsidR="00944BEA" w:rsidRPr="006A1658">
        <w:rPr>
          <w:rFonts w:hint="eastAsia"/>
          <w:sz w:val="24"/>
        </w:rPr>
        <w:t>．</w:t>
      </w:r>
      <w:r w:rsidR="00CC0931" w:rsidRPr="006A1658">
        <w:rPr>
          <w:rFonts w:ascii="宋体" w:hAnsi="宋体" w:hint="eastAsia"/>
          <w:sz w:val="24"/>
          <w:szCs w:val="24"/>
        </w:rPr>
        <w:t>投标方必须提供该</w:t>
      </w:r>
      <w:bookmarkStart w:id="6" w:name="_GoBack"/>
      <w:bookmarkEnd w:id="6"/>
      <w:r w:rsidR="00CC0931" w:rsidRPr="006A1658">
        <w:rPr>
          <w:rFonts w:ascii="宋体" w:hAnsi="宋体" w:hint="eastAsia"/>
          <w:sz w:val="24"/>
          <w:szCs w:val="24"/>
        </w:rPr>
        <w:t>产品制造商针对此项目的授权书原件。</w:t>
      </w:r>
    </w:p>
    <w:p w:rsidR="00CC0931" w:rsidRPr="006A1658" w:rsidRDefault="00CC0931" w:rsidP="00CC0931">
      <w:pPr>
        <w:pStyle w:val="a5"/>
        <w:widowControl w:val="0"/>
        <w:topLinePunct/>
        <w:spacing w:before="0" w:beforeAutospacing="0" w:after="0" w:afterAutospacing="0" w:line="400" w:lineRule="exact"/>
        <w:ind w:firstLineChars="200" w:firstLine="482"/>
        <w:jc w:val="both"/>
        <w:rPr>
          <w:rFonts w:cs="Times New Roman"/>
          <w:b/>
          <w:kern w:val="2"/>
        </w:rPr>
      </w:pPr>
      <w:r w:rsidRPr="006A1658">
        <w:rPr>
          <w:rFonts w:cs="Times New Roman" w:hint="eastAsia"/>
          <w:b/>
          <w:kern w:val="2"/>
        </w:rPr>
        <w:t>四、系统配置要求</w:t>
      </w:r>
    </w:p>
    <w:p w:rsidR="00CC0931" w:rsidRPr="006A1658" w:rsidRDefault="00CC0931" w:rsidP="00CC0931">
      <w:pPr>
        <w:widowControl/>
        <w:spacing w:line="400" w:lineRule="exact"/>
        <w:ind w:firstLineChars="200" w:firstLine="480"/>
        <w:rPr>
          <w:rFonts w:ascii="宋体" w:hAnsi="宋体"/>
          <w:sz w:val="24"/>
        </w:rPr>
      </w:pPr>
      <w:r w:rsidRPr="006A1658">
        <w:rPr>
          <w:rFonts w:ascii="宋体" w:hAnsi="宋体" w:hint="eastAsia"/>
          <w:sz w:val="24"/>
        </w:rPr>
        <w:t>1. 采购方要求报价中包括所有费用，即采购方不需再花费任何资金，安装验收后就能正常工作，配置附件请单独报价。</w:t>
      </w:r>
    </w:p>
    <w:p w:rsidR="00CC0931" w:rsidRPr="006A1658" w:rsidRDefault="00CC0931" w:rsidP="00CC0931">
      <w:pPr>
        <w:widowControl/>
        <w:spacing w:line="400" w:lineRule="exact"/>
        <w:ind w:firstLineChars="200" w:firstLine="480"/>
        <w:rPr>
          <w:rFonts w:ascii="宋体" w:hAnsi="宋体"/>
          <w:sz w:val="24"/>
        </w:rPr>
      </w:pPr>
      <w:r w:rsidRPr="006A1658">
        <w:rPr>
          <w:rFonts w:ascii="宋体" w:hAnsi="宋体" w:hint="eastAsia"/>
          <w:sz w:val="24"/>
        </w:rPr>
        <w:t>2. 因各参加竞标厂商的仪器设计原理不完全相同，各厂商可视自己仪器的具体情况，必须提供满足购买方正常使用仪器的必要配置及附件，即使采购方在制定招标书时要求不够具体。</w:t>
      </w:r>
    </w:p>
    <w:p w:rsidR="00CC0931" w:rsidRPr="006A1658" w:rsidRDefault="00CC0931" w:rsidP="00CC0931">
      <w:pPr>
        <w:widowControl/>
        <w:spacing w:line="400" w:lineRule="exact"/>
        <w:ind w:firstLineChars="200" w:firstLine="480"/>
        <w:rPr>
          <w:rFonts w:ascii="宋体" w:hAnsi="宋体"/>
          <w:sz w:val="24"/>
        </w:rPr>
      </w:pPr>
      <w:r w:rsidRPr="006A1658">
        <w:rPr>
          <w:rFonts w:ascii="宋体" w:hAnsi="宋体" w:hint="eastAsia"/>
          <w:sz w:val="24"/>
        </w:rPr>
        <w:t>3. 在评标过程中经专家组论证，确认配置有缺陷的标书，作废标处理；因配置缺陷导致仪器检测参数达不到投标书中所列数值，责任由供货方承担。</w:t>
      </w:r>
    </w:p>
    <w:p w:rsidR="00CC0931" w:rsidRPr="006A1658" w:rsidRDefault="00CC0931" w:rsidP="00CC0931">
      <w:pPr>
        <w:widowControl/>
        <w:spacing w:line="400" w:lineRule="exact"/>
        <w:ind w:firstLineChars="200" w:firstLine="420"/>
      </w:pPr>
    </w:p>
    <w:p w:rsidR="00CC0931" w:rsidRPr="006A1658" w:rsidRDefault="00CC0931" w:rsidP="00CC0931">
      <w:pPr>
        <w:pStyle w:val="a5"/>
        <w:widowControl w:val="0"/>
        <w:topLinePunct/>
        <w:spacing w:before="0" w:beforeAutospacing="0" w:after="0" w:afterAutospacing="0" w:line="400" w:lineRule="exact"/>
        <w:ind w:firstLineChars="200" w:firstLine="482"/>
        <w:jc w:val="both"/>
      </w:pPr>
      <w:r w:rsidRPr="006A1658">
        <w:rPr>
          <w:rFonts w:hint="eastAsia"/>
          <w:b/>
        </w:rPr>
        <w:t>五、投标报价单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1556"/>
        <w:gridCol w:w="1556"/>
        <w:gridCol w:w="1268"/>
        <w:gridCol w:w="981"/>
        <w:gridCol w:w="981"/>
        <w:gridCol w:w="981"/>
        <w:gridCol w:w="982"/>
      </w:tblGrid>
      <w:tr w:rsidR="006A1658" w:rsidRPr="006A1658" w:rsidTr="00AA5E11">
        <w:trPr>
          <w:trHeight w:val="547"/>
          <w:jc w:val="center"/>
        </w:trPr>
        <w:tc>
          <w:tcPr>
            <w:tcW w:w="528" w:type="pct"/>
          </w:tcPr>
          <w:p w:rsidR="00CC0931" w:rsidRPr="006A1658" w:rsidRDefault="00CC0931" w:rsidP="00AA5E11">
            <w:pPr>
              <w:spacing w:line="400" w:lineRule="exact"/>
              <w:jc w:val="center"/>
              <w:rPr>
                <w:rFonts w:ascii="宋体" w:hAnsi="宋体" w:cs="宋体"/>
                <w:b/>
                <w:kern w:val="0"/>
                <w:sz w:val="24"/>
              </w:rPr>
            </w:pPr>
            <w:r w:rsidRPr="006A1658">
              <w:rPr>
                <w:rFonts w:ascii="宋体" w:hAnsi="宋体" w:cs="宋体"/>
                <w:b/>
                <w:kern w:val="0"/>
                <w:sz w:val="24"/>
              </w:rPr>
              <w:t>序号</w:t>
            </w:r>
          </w:p>
        </w:tc>
        <w:tc>
          <w:tcPr>
            <w:tcW w:w="838" w:type="pct"/>
            <w:vAlign w:val="center"/>
          </w:tcPr>
          <w:p w:rsidR="00CC0931" w:rsidRPr="006A1658" w:rsidRDefault="00CC0931" w:rsidP="00AA5E11">
            <w:pPr>
              <w:spacing w:line="400" w:lineRule="exact"/>
              <w:jc w:val="center"/>
              <w:rPr>
                <w:rFonts w:ascii="宋体" w:hAnsi="宋体" w:cs="宋体"/>
                <w:b/>
                <w:kern w:val="0"/>
                <w:sz w:val="24"/>
              </w:rPr>
            </w:pPr>
            <w:r w:rsidRPr="006A1658">
              <w:rPr>
                <w:rFonts w:ascii="宋体" w:hAnsi="宋体" w:cs="宋体"/>
                <w:b/>
                <w:kern w:val="0"/>
                <w:sz w:val="24"/>
              </w:rPr>
              <w:t>设备名称</w:t>
            </w:r>
          </w:p>
        </w:tc>
        <w:tc>
          <w:tcPr>
            <w:tcW w:w="838" w:type="pct"/>
            <w:vAlign w:val="center"/>
          </w:tcPr>
          <w:p w:rsidR="00CC0931" w:rsidRPr="006A1658" w:rsidRDefault="00CC0931" w:rsidP="00AA5E11">
            <w:pPr>
              <w:spacing w:line="400" w:lineRule="exact"/>
              <w:jc w:val="center"/>
              <w:rPr>
                <w:rFonts w:ascii="宋体" w:hAnsi="宋体" w:cs="宋体"/>
                <w:b/>
                <w:kern w:val="0"/>
                <w:sz w:val="24"/>
              </w:rPr>
            </w:pPr>
            <w:r w:rsidRPr="006A1658">
              <w:rPr>
                <w:rFonts w:ascii="宋体" w:hAnsi="宋体" w:cs="宋体"/>
                <w:b/>
                <w:kern w:val="0"/>
                <w:sz w:val="24"/>
              </w:rPr>
              <w:t>规格型号</w:t>
            </w:r>
          </w:p>
        </w:tc>
        <w:tc>
          <w:tcPr>
            <w:tcW w:w="683" w:type="pct"/>
            <w:vAlign w:val="center"/>
          </w:tcPr>
          <w:p w:rsidR="00CC0931" w:rsidRPr="006A1658" w:rsidRDefault="00CC0931" w:rsidP="00AA5E11">
            <w:pPr>
              <w:spacing w:line="400" w:lineRule="exact"/>
              <w:jc w:val="center"/>
              <w:rPr>
                <w:rFonts w:ascii="宋体" w:hAnsi="宋体" w:cs="宋体"/>
                <w:b/>
                <w:kern w:val="0"/>
                <w:sz w:val="24"/>
              </w:rPr>
            </w:pPr>
            <w:r w:rsidRPr="006A1658">
              <w:rPr>
                <w:rFonts w:ascii="宋体" w:hAnsi="宋体" w:cs="宋体"/>
                <w:b/>
                <w:kern w:val="0"/>
                <w:sz w:val="24"/>
              </w:rPr>
              <w:t>制造商</w:t>
            </w:r>
          </w:p>
        </w:tc>
        <w:tc>
          <w:tcPr>
            <w:tcW w:w="528" w:type="pct"/>
            <w:vAlign w:val="center"/>
          </w:tcPr>
          <w:p w:rsidR="00CC0931" w:rsidRPr="006A1658" w:rsidRDefault="00CC0931" w:rsidP="00AA5E11">
            <w:pPr>
              <w:spacing w:line="400" w:lineRule="exact"/>
              <w:jc w:val="center"/>
              <w:rPr>
                <w:rFonts w:ascii="宋体" w:hAnsi="宋体" w:cs="宋体"/>
                <w:b/>
                <w:kern w:val="0"/>
                <w:sz w:val="24"/>
              </w:rPr>
            </w:pPr>
            <w:r w:rsidRPr="006A1658">
              <w:rPr>
                <w:rFonts w:ascii="宋体" w:hAnsi="宋体" w:cs="宋体"/>
                <w:b/>
                <w:kern w:val="0"/>
                <w:sz w:val="24"/>
              </w:rPr>
              <w:t>数量</w:t>
            </w:r>
          </w:p>
        </w:tc>
        <w:tc>
          <w:tcPr>
            <w:tcW w:w="528" w:type="pct"/>
            <w:vAlign w:val="center"/>
          </w:tcPr>
          <w:p w:rsidR="00CC0931" w:rsidRPr="006A1658" w:rsidRDefault="00CC0931" w:rsidP="00AA5E11">
            <w:pPr>
              <w:spacing w:line="400" w:lineRule="exact"/>
              <w:jc w:val="center"/>
              <w:rPr>
                <w:rFonts w:ascii="宋体" w:hAnsi="宋体" w:cs="宋体"/>
                <w:b/>
                <w:kern w:val="0"/>
                <w:sz w:val="24"/>
              </w:rPr>
            </w:pPr>
            <w:r w:rsidRPr="006A1658">
              <w:rPr>
                <w:rFonts w:ascii="宋体" w:hAnsi="宋体" w:cs="宋体"/>
                <w:b/>
                <w:kern w:val="0"/>
                <w:sz w:val="24"/>
              </w:rPr>
              <w:t>单价</w:t>
            </w:r>
          </w:p>
        </w:tc>
        <w:tc>
          <w:tcPr>
            <w:tcW w:w="528" w:type="pct"/>
            <w:vAlign w:val="center"/>
          </w:tcPr>
          <w:p w:rsidR="00CC0931" w:rsidRPr="006A1658" w:rsidRDefault="00CC0931" w:rsidP="00AA5E11">
            <w:pPr>
              <w:spacing w:line="400" w:lineRule="exact"/>
              <w:jc w:val="center"/>
              <w:rPr>
                <w:rFonts w:ascii="宋体" w:hAnsi="宋体" w:cs="宋体"/>
                <w:b/>
                <w:kern w:val="0"/>
                <w:sz w:val="24"/>
              </w:rPr>
            </w:pPr>
            <w:r w:rsidRPr="006A1658">
              <w:rPr>
                <w:rFonts w:ascii="宋体" w:hAnsi="宋体" w:cs="宋体"/>
                <w:b/>
                <w:kern w:val="0"/>
                <w:sz w:val="24"/>
              </w:rPr>
              <w:t>小计</w:t>
            </w:r>
          </w:p>
        </w:tc>
        <w:tc>
          <w:tcPr>
            <w:tcW w:w="529" w:type="pct"/>
            <w:vAlign w:val="center"/>
          </w:tcPr>
          <w:p w:rsidR="00CC0931" w:rsidRPr="006A1658" w:rsidRDefault="00CC0931" w:rsidP="00AA5E11">
            <w:pPr>
              <w:spacing w:line="400" w:lineRule="exact"/>
              <w:jc w:val="center"/>
              <w:rPr>
                <w:rFonts w:ascii="宋体" w:hAnsi="宋体" w:cs="宋体"/>
                <w:b/>
                <w:kern w:val="0"/>
                <w:sz w:val="24"/>
              </w:rPr>
            </w:pPr>
            <w:r w:rsidRPr="006A1658">
              <w:rPr>
                <w:rFonts w:ascii="宋体" w:hAnsi="宋体" w:cs="宋体"/>
                <w:b/>
                <w:kern w:val="0"/>
                <w:sz w:val="24"/>
              </w:rPr>
              <w:t>备注</w:t>
            </w:r>
          </w:p>
        </w:tc>
      </w:tr>
      <w:tr w:rsidR="006A1658" w:rsidRPr="006A1658" w:rsidTr="00AA5E11">
        <w:trPr>
          <w:trHeight w:val="534"/>
          <w:jc w:val="center"/>
        </w:trPr>
        <w:tc>
          <w:tcPr>
            <w:tcW w:w="528" w:type="pct"/>
            <w:vAlign w:val="center"/>
          </w:tcPr>
          <w:p w:rsidR="00CC0931" w:rsidRPr="006A1658" w:rsidRDefault="00CC0931" w:rsidP="00AA5E11">
            <w:pPr>
              <w:spacing w:line="400" w:lineRule="exact"/>
              <w:jc w:val="center"/>
              <w:rPr>
                <w:rFonts w:ascii="宋体" w:hAnsi="宋体"/>
                <w:sz w:val="24"/>
              </w:rPr>
            </w:pPr>
            <w:r w:rsidRPr="006A1658">
              <w:rPr>
                <w:rFonts w:ascii="宋体" w:hAnsi="宋体"/>
                <w:sz w:val="24"/>
              </w:rPr>
              <w:t>1</w:t>
            </w:r>
          </w:p>
        </w:tc>
        <w:tc>
          <w:tcPr>
            <w:tcW w:w="838" w:type="pct"/>
            <w:vAlign w:val="center"/>
          </w:tcPr>
          <w:p w:rsidR="00CC0931" w:rsidRPr="006A1658" w:rsidRDefault="00CC0931" w:rsidP="00AA5E11">
            <w:pPr>
              <w:spacing w:line="400" w:lineRule="exact"/>
              <w:rPr>
                <w:rFonts w:ascii="宋体" w:hAnsi="宋体"/>
                <w:sz w:val="24"/>
              </w:rPr>
            </w:pPr>
          </w:p>
        </w:tc>
        <w:tc>
          <w:tcPr>
            <w:tcW w:w="838" w:type="pct"/>
            <w:vAlign w:val="center"/>
          </w:tcPr>
          <w:p w:rsidR="00CC0931" w:rsidRPr="006A1658" w:rsidRDefault="00CC0931" w:rsidP="00AA5E11">
            <w:pPr>
              <w:spacing w:line="400" w:lineRule="exact"/>
              <w:jc w:val="center"/>
              <w:rPr>
                <w:rFonts w:ascii="宋体" w:hAnsi="宋体"/>
                <w:sz w:val="24"/>
              </w:rPr>
            </w:pPr>
          </w:p>
        </w:tc>
        <w:tc>
          <w:tcPr>
            <w:tcW w:w="683" w:type="pct"/>
            <w:vAlign w:val="center"/>
          </w:tcPr>
          <w:p w:rsidR="00CC0931" w:rsidRPr="006A1658" w:rsidRDefault="00CC0931" w:rsidP="00AA5E11">
            <w:pPr>
              <w:spacing w:line="400" w:lineRule="exact"/>
              <w:jc w:val="center"/>
              <w:rPr>
                <w:rFonts w:ascii="宋体" w:hAnsi="宋体"/>
                <w:sz w:val="24"/>
              </w:rPr>
            </w:pPr>
          </w:p>
        </w:tc>
        <w:tc>
          <w:tcPr>
            <w:tcW w:w="528" w:type="pct"/>
            <w:vAlign w:val="center"/>
          </w:tcPr>
          <w:p w:rsidR="00CC0931" w:rsidRPr="006A1658" w:rsidRDefault="00CC0931" w:rsidP="00AA5E11">
            <w:pPr>
              <w:spacing w:line="400" w:lineRule="exact"/>
              <w:rPr>
                <w:rFonts w:ascii="宋体" w:hAnsi="宋体"/>
                <w:sz w:val="24"/>
              </w:rPr>
            </w:pPr>
          </w:p>
        </w:tc>
        <w:tc>
          <w:tcPr>
            <w:tcW w:w="528" w:type="pct"/>
          </w:tcPr>
          <w:p w:rsidR="00CC0931" w:rsidRPr="006A1658" w:rsidRDefault="00CC0931" w:rsidP="00AA5E11">
            <w:pPr>
              <w:spacing w:line="400" w:lineRule="exact"/>
              <w:ind w:right="480"/>
              <w:rPr>
                <w:rFonts w:ascii="宋体" w:hAnsi="宋体"/>
                <w:sz w:val="24"/>
              </w:rPr>
            </w:pPr>
          </w:p>
        </w:tc>
        <w:tc>
          <w:tcPr>
            <w:tcW w:w="528" w:type="pct"/>
          </w:tcPr>
          <w:p w:rsidR="00CC0931" w:rsidRPr="006A1658" w:rsidRDefault="00CC0931" w:rsidP="00AA5E11">
            <w:pPr>
              <w:spacing w:line="400" w:lineRule="exact"/>
              <w:ind w:right="480"/>
              <w:rPr>
                <w:rFonts w:ascii="宋体" w:hAnsi="宋体"/>
                <w:sz w:val="24"/>
              </w:rPr>
            </w:pPr>
          </w:p>
        </w:tc>
        <w:tc>
          <w:tcPr>
            <w:tcW w:w="529" w:type="pct"/>
          </w:tcPr>
          <w:p w:rsidR="00CC0931" w:rsidRPr="006A1658" w:rsidRDefault="00CC0931" w:rsidP="00AA5E11">
            <w:pPr>
              <w:spacing w:line="400" w:lineRule="exact"/>
              <w:ind w:right="480"/>
              <w:rPr>
                <w:rFonts w:ascii="宋体" w:hAnsi="宋体"/>
                <w:sz w:val="24"/>
              </w:rPr>
            </w:pPr>
          </w:p>
        </w:tc>
      </w:tr>
      <w:tr w:rsidR="006A1658" w:rsidRPr="006A1658" w:rsidTr="00AA5E11">
        <w:trPr>
          <w:trHeight w:val="534"/>
          <w:jc w:val="center"/>
        </w:trPr>
        <w:tc>
          <w:tcPr>
            <w:tcW w:w="528" w:type="pct"/>
            <w:vAlign w:val="center"/>
          </w:tcPr>
          <w:p w:rsidR="00CC0931" w:rsidRPr="006A1658" w:rsidRDefault="00CC0931" w:rsidP="00AA5E11">
            <w:pPr>
              <w:spacing w:line="400" w:lineRule="exact"/>
              <w:jc w:val="center"/>
              <w:rPr>
                <w:rFonts w:ascii="宋体" w:hAnsi="宋体"/>
                <w:sz w:val="24"/>
              </w:rPr>
            </w:pPr>
            <w:r w:rsidRPr="006A1658">
              <w:rPr>
                <w:rFonts w:ascii="宋体" w:hAnsi="宋体"/>
                <w:sz w:val="24"/>
              </w:rPr>
              <w:t>2</w:t>
            </w:r>
          </w:p>
        </w:tc>
        <w:tc>
          <w:tcPr>
            <w:tcW w:w="838" w:type="pct"/>
            <w:vAlign w:val="center"/>
          </w:tcPr>
          <w:p w:rsidR="00CC0931" w:rsidRPr="006A1658" w:rsidRDefault="00CC0931" w:rsidP="00AA5E11">
            <w:pPr>
              <w:spacing w:line="400" w:lineRule="exact"/>
              <w:rPr>
                <w:rFonts w:ascii="宋体" w:hAnsi="宋体"/>
                <w:sz w:val="24"/>
              </w:rPr>
            </w:pPr>
          </w:p>
        </w:tc>
        <w:tc>
          <w:tcPr>
            <w:tcW w:w="838" w:type="pct"/>
            <w:vAlign w:val="center"/>
          </w:tcPr>
          <w:p w:rsidR="00CC0931" w:rsidRPr="006A1658" w:rsidRDefault="00CC0931" w:rsidP="00AA5E11">
            <w:pPr>
              <w:spacing w:line="400" w:lineRule="exact"/>
              <w:jc w:val="center"/>
              <w:rPr>
                <w:rFonts w:ascii="宋体" w:hAnsi="宋体"/>
                <w:sz w:val="24"/>
              </w:rPr>
            </w:pPr>
          </w:p>
        </w:tc>
        <w:tc>
          <w:tcPr>
            <w:tcW w:w="683" w:type="pct"/>
            <w:vAlign w:val="center"/>
          </w:tcPr>
          <w:p w:rsidR="00CC0931" w:rsidRPr="006A1658" w:rsidRDefault="00CC0931" w:rsidP="00AA5E11">
            <w:pPr>
              <w:spacing w:line="400" w:lineRule="exact"/>
              <w:jc w:val="center"/>
              <w:rPr>
                <w:rFonts w:ascii="宋体" w:hAnsi="宋体"/>
                <w:sz w:val="24"/>
              </w:rPr>
            </w:pPr>
          </w:p>
        </w:tc>
        <w:tc>
          <w:tcPr>
            <w:tcW w:w="528" w:type="pct"/>
            <w:vAlign w:val="center"/>
          </w:tcPr>
          <w:p w:rsidR="00CC0931" w:rsidRPr="006A1658" w:rsidRDefault="00CC0931" w:rsidP="00AA5E11">
            <w:pPr>
              <w:spacing w:line="400" w:lineRule="exact"/>
              <w:rPr>
                <w:rFonts w:ascii="宋体" w:hAnsi="宋体"/>
                <w:sz w:val="24"/>
              </w:rPr>
            </w:pPr>
          </w:p>
        </w:tc>
        <w:tc>
          <w:tcPr>
            <w:tcW w:w="528" w:type="pct"/>
          </w:tcPr>
          <w:p w:rsidR="00CC0931" w:rsidRPr="006A1658" w:rsidRDefault="00CC0931" w:rsidP="00AA5E11">
            <w:pPr>
              <w:spacing w:line="400" w:lineRule="exact"/>
              <w:ind w:right="480"/>
              <w:rPr>
                <w:rFonts w:ascii="宋体" w:hAnsi="宋体"/>
                <w:sz w:val="24"/>
              </w:rPr>
            </w:pPr>
          </w:p>
        </w:tc>
        <w:tc>
          <w:tcPr>
            <w:tcW w:w="528" w:type="pct"/>
          </w:tcPr>
          <w:p w:rsidR="00CC0931" w:rsidRPr="006A1658" w:rsidRDefault="00CC0931" w:rsidP="00AA5E11">
            <w:pPr>
              <w:spacing w:line="400" w:lineRule="exact"/>
              <w:ind w:right="480"/>
              <w:rPr>
                <w:rFonts w:ascii="宋体" w:hAnsi="宋体"/>
                <w:sz w:val="24"/>
              </w:rPr>
            </w:pPr>
          </w:p>
        </w:tc>
        <w:tc>
          <w:tcPr>
            <w:tcW w:w="529" w:type="pct"/>
          </w:tcPr>
          <w:p w:rsidR="00CC0931" w:rsidRPr="006A1658" w:rsidRDefault="00CC0931" w:rsidP="00AA5E11">
            <w:pPr>
              <w:spacing w:line="400" w:lineRule="exact"/>
              <w:ind w:right="480"/>
              <w:rPr>
                <w:rFonts w:ascii="宋体" w:hAnsi="宋体"/>
                <w:sz w:val="24"/>
              </w:rPr>
            </w:pPr>
          </w:p>
        </w:tc>
      </w:tr>
      <w:tr w:rsidR="006A1658" w:rsidRPr="006A1658" w:rsidTr="00AA5E11">
        <w:trPr>
          <w:trHeight w:val="534"/>
          <w:jc w:val="center"/>
        </w:trPr>
        <w:tc>
          <w:tcPr>
            <w:tcW w:w="528" w:type="pct"/>
            <w:vAlign w:val="center"/>
          </w:tcPr>
          <w:p w:rsidR="00CC0931" w:rsidRPr="006A1658" w:rsidRDefault="00CC0931" w:rsidP="00AA5E11">
            <w:pPr>
              <w:spacing w:line="400" w:lineRule="exact"/>
              <w:jc w:val="center"/>
              <w:rPr>
                <w:rFonts w:ascii="宋体" w:hAnsi="宋体"/>
                <w:sz w:val="24"/>
              </w:rPr>
            </w:pPr>
            <w:r w:rsidRPr="006A1658">
              <w:rPr>
                <w:rFonts w:ascii="宋体" w:hAnsi="宋体"/>
                <w:sz w:val="24"/>
              </w:rPr>
              <w:t>3</w:t>
            </w:r>
          </w:p>
        </w:tc>
        <w:tc>
          <w:tcPr>
            <w:tcW w:w="838" w:type="pct"/>
            <w:vAlign w:val="center"/>
          </w:tcPr>
          <w:p w:rsidR="00CC0931" w:rsidRPr="006A1658" w:rsidRDefault="00CC0931" w:rsidP="00AA5E11">
            <w:pPr>
              <w:spacing w:line="400" w:lineRule="exact"/>
              <w:rPr>
                <w:rFonts w:ascii="宋体" w:hAnsi="宋体"/>
                <w:sz w:val="24"/>
              </w:rPr>
            </w:pPr>
          </w:p>
        </w:tc>
        <w:tc>
          <w:tcPr>
            <w:tcW w:w="838" w:type="pct"/>
            <w:vAlign w:val="center"/>
          </w:tcPr>
          <w:p w:rsidR="00CC0931" w:rsidRPr="006A1658" w:rsidRDefault="00CC0931" w:rsidP="00AA5E11">
            <w:pPr>
              <w:spacing w:line="400" w:lineRule="exact"/>
              <w:jc w:val="center"/>
              <w:rPr>
                <w:rFonts w:ascii="宋体" w:hAnsi="宋体"/>
                <w:sz w:val="24"/>
              </w:rPr>
            </w:pPr>
          </w:p>
        </w:tc>
        <w:tc>
          <w:tcPr>
            <w:tcW w:w="683" w:type="pct"/>
            <w:vAlign w:val="center"/>
          </w:tcPr>
          <w:p w:rsidR="00CC0931" w:rsidRPr="006A1658" w:rsidRDefault="00CC0931" w:rsidP="00AA5E11">
            <w:pPr>
              <w:spacing w:line="400" w:lineRule="exact"/>
              <w:jc w:val="center"/>
              <w:rPr>
                <w:rFonts w:ascii="宋体" w:hAnsi="宋体"/>
                <w:sz w:val="24"/>
              </w:rPr>
            </w:pPr>
          </w:p>
        </w:tc>
        <w:tc>
          <w:tcPr>
            <w:tcW w:w="528" w:type="pct"/>
            <w:vAlign w:val="center"/>
          </w:tcPr>
          <w:p w:rsidR="00CC0931" w:rsidRPr="006A1658" w:rsidRDefault="00CC0931" w:rsidP="00AA5E11">
            <w:pPr>
              <w:spacing w:line="400" w:lineRule="exact"/>
              <w:rPr>
                <w:rFonts w:ascii="宋体" w:hAnsi="宋体"/>
                <w:sz w:val="24"/>
              </w:rPr>
            </w:pPr>
          </w:p>
        </w:tc>
        <w:tc>
          <w:tcPr>
            <w:tcW w:w="528" w:type="pct"/>
          </w:tcPr>
          <w:p w:rsidR="00CC0931" w:rsidRPr="006A1658" w:rsidRDefault="00CC0931" w:rsidP="00AA5E11">
            <w:pPr>
              <w:spacing w:line="400" w:lineRule="exact"/>
              <w:ind w:right="480"/>
              <w:rPr>
                <w:rFonts w:ascii="宋体" w:hAnsi="宋体"/>
                <w:sz w:val="24"/>
              </w:rPr>
            </w:pPr>
          </w:p>
        </w:tc>
        <w:tc>
          <w:tcPr>
            <w:tcW w:w="528" w:type="pct"/>
          </w:tcPr>
          <w:p w:rsidR="00CC0931" w:rsidRPr="006A1658" w:rsidRDefault="00CC0931" w:rsidP="00AA5E11">
            <w:pPr>
              <w:spacing w:line="400" w:lineRule="exact"/>
              <w:ind w:right="480"/>
              <w:rPr>
                <w:rFonts w:ascii="宋体" w:hAnsi="宋体"/>
                <w:sz w:val="24"/>
              </w:rPr>
            </w:pPr>
          </w:p>
        </w:tc>
        <w:tc>
          <w:tcPr>
            <w:tcW w:w="529" w:type="pct"/>
          </w:tcPr>
          <w:p w:rsidR="00CC0931" w:rsidRPr="006A1658" w:rsidRDefault="00CC0931" w:rsidP="00AA5E11">
            <w:pPr>
              <w:spacing w:line="400" w:lineRule="exact"/>
              <w:ind w:right="480"/>
              <w:rPr>
                <w:rFonts w:ascii="宋体" w:hAnsi="宋体"/>
                <w:sz w:val="24"/>
              </w:rPr>
            </w:pPr>
          </w:p>
        </w:tc>
      </w:tr>
      <w:tr w:rsidR="006A1658" w:rsidRPr="006A1658" w:rsidTr="00AA5E11">
        <w:trPr>
          <w:trHeight w:val="534"/>
          <w:jc w:val="center"/>
        </w:trPr>
        <w:tc>
          <w:tcPr>
            <w:tcW w:w="528" w:type="pct"/>
            <w:vAlign w:val="center"/>
          </w:tcPr>
          <w:p w:rsidR="00CC0931" w:rsidRPr="006A1658" w:rsidRDefault="00CC0931" w:rsidP="00AA5E11">
            <w:pPr>
              <w:spacing w:line="400" w:lineRule="exact"/>
              <w:jc w:val="center"/>
              <w:rPr>
                <w:rFonts w:ascii="宋体" w:hAnsi="宋体"/>
                <w:sz w:val="24"/>
              </w:rPr>
            </w:pPr>
            <w:r w:rsidRPr="006A1658">
              <w:rPr>
                <w:rFonts w:ascii="宋体" w:hAnsi="宋体"/>
                <w:sz w:val="24"/>
              </w:rPr>
              <w:lastRenderedPageBreak/>
              <w:t>……</w:t>
            </w:r>
          </w:p>
        </w:tc>
        <w:tc>
          <w:tcPr>
            <w:tcW w:w="838" w:type="pct"/>
            <w:vAlign w:val="center"/>
          </w:tcPr>
          <w:p w:rsidR="00CC0931" w:rsidRPr="006A1658" w:rsidRDefault="00CC0931" w:rsidP="00AA5E11">
            <w:pPr>
              <w:spacing w:line="400" w:lineRule="exact"/>
              <w:rPr>
                <w:rFonts w:ascii="宋体" w:hAnsi="宋体"/>
                <w:sz w:val="24"/>
              </w:rPr>
            </w:pPr>
          </w:p>
        </w:tc>
        <w:tc>
          <w:tcPr>
            <w:tcW w:w="838" w:type="pct"/>
            <w:vAlign w:val="center"/>
          </w:tcPr>
          <w:p w:rsidR="00CC0931" w:rsidRPr="006A1658" w:rsidRDefault="00CC0931" w:rsidP="00AA5E11">
            <w:pPr>
              <w:spacing w:line="400" w:lineRule="exact"/>
              <w:jc w:val="center"/>
              <w:rPr>
                <w:rFonts w:ascii="宋体" w:hAnsi="宋体"/>
                <w:sz w:val="24"/>
              </w:rPr>
            </w:pPr>
          </w:p>
        </w:tc>
        <w:tc>
          <w:tcPr>
            <w:tcW w:w="683" w:type="pct"/>
            <w:vAlign w:val="center"/>
          </w:tcPr>
          <w:p w:rsidR="00CC0931" w:rsidRPr="006A1658" w:rsidRDefault="00CC0931" w:rsidP="00AA5E11">
            <w:pPr>
              <w:spacing w:line="400" w:lineRule="exact"/>
              <w:jc w:val="center"/>
              <w:rPr>
                <w:rFonts w:ascii="宋体" w:hAnsi="宋体"/>
                <w:sz w:val="24"/>
              </w:rPr>
            </w:pPr>
          </w:p>
        </w:tc>
        <w:tc>
          <w:tcPr>
            <w:tcW w:w="528" w:type="pct"/>
            <w:vAlign w:val="center"/>
          </w:tcPr>
          <w:p w:rsidR="00CC0931" w:rsidRPr="006A1658" w:rsidRDefault="00CC0931" w:rsidP="00AA5E11">
            <w:pPr>
              <w:spacing w:line="400" w:lineRule="exact"/>
              <w:rPr>
                <w:rFonts w:ascii="宋体" w:hAnsi="宋体"/>
                <w:sz w:val="24"/>
              </w:rPr>
            </w:pPr>
          </w:p>
        </w:tc>
        <w:tc>
          <w:tcPr>
            <w:tcW w:w="528" w:type="pct"/>
          </w:tcPr>
          <w:p w:rsidR="00CC0931" w:rsidRPr="006A1658" w:rsidRDefault="00CC0931" w:rsidP="00AA5E11">
            <w:pPr>
              <w:spacing w:line="400" w:lineRule="exact"/>
              <w:ind w:right="480"/>
              <w:rPr>
                <w:rFonts w:ascii="宋体" w:hAnsi="宋体"/>
                <w:sz w:val="24"/>
              </w:rPr>
            </w:pPr>
          </w:p>
        </w:tc>
        <w:tc>
          <w:tcPr>
            <w:tcW w:w="528" w:type="pct"/>
          </w:tcPr>
          <w:p w:rsidR="00CC0931" w:rsidRPr="006A1658" w:rsidRDefault="00CC0931" w:rsidP="00AA5E11">
            <w:pPr>
              <w:spacing w:line="400" w:lineRule="exact"/>
              <w:ind w:right="480"/>
              <w:rPr>
                <w:rFonts w:ascii="宋体" w:hAnsi="宋体"/>
                <w:sz w:val="24"/>
              </w:rPr>
            </w:pPr>
          </w:p>
        </w:tc>
        <w:tc>
          <w:tcPr>
            <w:tcW w:w="529" w:type="pct"/>
            <w:vAlign w:val="center"/>
          </w:tcPr>
          <w:p w:rsidR="00CC0931" w:rsidRPr="006A1658" w:rsidRDefault="00CC0931" w:rsidP="00AA5E11">
            <w:pPr>
              <w:spacing w:line="400" w:lineRule="exact"/>
              <w:rPr>
                <w:rFonts w:ascii="宋体" w:hAnsi="宋体"/>
                <w:sz w:val="24"/>
              </w:rPr>
            </w:pPr>
          </w:p>
        </w:tc>
      </w:tr>
      <w:tr w:rsidR="006A1658" w:rsidRPr="006A1658" w:rsidTr="00AA5E11">
        <w:trPr>
          <w:trHeight w:val="534"/>
          <w:jc w:val="center"/>
        </w:trPr>
        <w:tc>
          <w:tcPr>
            <w:tcW w:w="1366" w:type="pct"/>
            <w:gridSpan w:val="2"/>
            <w:vAlign w:val="center"/>
          </w:tcPr>
          <w:p w:rsidR="00CC0931" w:rsidRPr="006A1658" w:rsidRDefault="00CC0931" w:rsidP="00AA5E11">
            <w:pPr>
              <w:spacing w:line="400" w:lineRule="exact"/>
              <w:jc w:val="center"/>
              <w:rPr>
                <w:rFonts w:ascii="宋体" w:hAnsi="宋体"/>
                <w:sz w:val="24"/>
              </w:rPr>
            </w:pPr>
            <w:r w:rsidRPr="006A1658">
              <w:rPr>
                <w:rFonts w:ascii="宋体" w:hAnsi="宋体"/>
                <w:sz w:val="24"/>
              </w:rPr>
              <w:t>合计（大写）</w:t>
            </w:r>
          </w:p>
        </w:tc>
        <w:tc>
          <w:tcPr>
            <w:tcW w:w="3634" w:type="pct"/>
            <w:gridSpan w:val="6"/>
            <w:vAlign w:val="center"/>
          </w:tcPr>
          <w:p w:rsidR="00CC0931" w:rsidRPr="006A1658" w:rsidRDefault="00CC0931" w:rsidP="00AA5E11">
            <w:pPr>
              <w:spacing w:line="400" w:lineRule="exact"/>
              <w:rPr>
                <w:rFonts w:ascii="宋体" w:hAnsi="宋体"/>
                <w:sz w:val="24"/>
              </w:rPr>
            </w:pPr>
          </w:p>
        </w:tc>
      </w:tr>
    </w:tbl>
    <w:p w:rsidR="00CC0931" w:rsidRPr="006A1658" w:rsidRDefault="00CC0931" w:rsidP="00CC0931">
      <w:pPr>
        <w:spacing w:line="400" w:lineRule="exact"/>
        <w:rPr>
          <w:rFonts w:ascii="宋体" w:hAnsi="宋体"/>
          <w:sz w:val="24"/>
        </w:rPr>
      </w:pPr>
      <w:r w:rsidRPr="006A1658">
        <w:rPr>
          <w:rFonts w:ascii="宋体" w:hAnsi="宋体" w:hint="eastAsia"/>
          <w:sz w:val="24"/>
        </w:rPr>
        <w:t>质保期：</w:t>
      </w:r>
    </w:p>
    <w:p w:rsidR="00CC0931" w:rsidRPr="006A1658" w:rsidRDefault="00CC0931" w:rsidP="00CC0931">
      <w:pPr>
        <w:spacing w:line="400" w:lineRule="exact"/>
        <w:ind w:firstLineChars="200" w:firstLine="480"/>
        <w:rPr>
          <w:rFonts w:ascii="宋体" w:hAnsi="宋体"/>
          <w:sz w:val="24"/>
        </w:rPr>
      </w:pPr>
      <w:r w:rsidRPr="006A1658">
        <w:rPr>
          <w:rFonts w:ascii="宋体" w:hAnsi="宋体" w:hint="eastAsia"/>
          <w:sz w:val="24"/>
        </w:rPr>
        <w:t>注：“设备名称”一栏应详细填写该套设备（系统）的组成部分，包括主要零部件、配件、模块等，应明确反映出该套设备（系统）的价格构成。</w:t>
      </w:r>
    </w:p>
    <w:p w:rsidR="00CC0931" w:rsidRPr="006A1658" w:rsidRDefault="00CC0931" w:rsidP="00CC0931">
      <w:pPr>
        <w:spacing w:line="400" w:lineRule="exact"/>
        <w:rPr>
          <w:rFonts w:ascii="宋体" w:hAnsi="宋体"/>
          <w:sz w:val="24"/>
        </w:rPr>
      </w:pPr>
    </w:p>
    <w:p w:rsidR="00CC0931" w:rsidRPr="006A1658" w:rsidRDefault="00CC0931" w:rsidP="00CC0931">
      <w:pPr>
        <w:tabs>
          <w:tab w:val="left" w:pos="5040"/>
        </w:tabs>
        <w:spacing w:line="400" w:lineRule="exact"/>
        <w:jc w:val="center"/>
        <w:rPr>
          <w:rFonts w:ascii="宋体" w:hAnsi="宋体"/>
          <w:bCs/>
          <w:sz w:val="24"/>
        </w:rPr>
      </w:pPr>
      <w:r w:rsidRPr="006A1658">
        <w:rPr>
          <w:rFonts w:ascii="宋体" w:hAnsi="宋体"/>
          <w:bCs/>
          <w:sz w:val="24"/>
        </w:rPr>
        <w:t xml:space="preserve">                              投标人（公章）：</w:t>
      </w:r>
    </w:p>
    <w:p w:rsidR="00CC0931" w:rsidRPr="006A1658" w:rsidRDefault="00CC0931" w:rsidP="00CC0931">
      <w:pPr>
        <w:spacing w:line="400" w:lineRule="exact"/>
        <w:jc w:val="center"/>
        <w:rPr>
          <w:rFonts w:ascii="宋体" w:hAnsi="宋体"/>
          <w:bCs/>
          <w:sz w:val="24"/>
        </w:rPr>
      </w:pPr>
      <w:r w:rsidRPr="006A1658">
        <w:rPr>
          <w:rFonts w:ascii="宋体" w:hAnsi="宋体"/>
          <w:bCs/>
          <w:sz w:val="24"/>
        </w:rPr>
        <w:t xml:space="preserve">                   法人</w:t>
      </w:r>
      <w:r w:rsidRPr="006A1658">
        <w:rPr>
          <w:rFonts w:ascii="宋体" w:hAnsi="宋体" w:hint="eastAsia"/>
          <w:bCs/>
          <w:sz w:val="24"/>
        </w:rPr>
        <w:t>（负责人）</w:t>
      </w:r>
      <w:r w:rsidRPr="006A1658">
        <w:rPr>
          <w:rFonts w:ascii="宋体" w:hAnsi="宋体"/>
          <w:bCs/>
          <w:sz w:val="24"/>
        </w:rPr>
        <w:t>（签章）：</w:t>
      </w:r>
    </w:p>
    <w:p w:rsidR="00CC0931" w:rsidRPr="006A1658" w:rsidRDefault="00CC0931" w:rsidP="00CC0931">
      <w:pPr>
        <w:spacing w:line="400" w:lineRule="exact"/>
        <w:ind w:right="1120"/>
        <w:jc w:val="right"/>
        <w:rPr>
          <w:rFonts w:ascii="宋体" w:hAnsi="宋体"/>
          <w:sz w:val="24"/>
        </w:rPr>
      </w:pPr>
      <w:r w:rsidRPr="006A1658">
        <w:rPr>
          <w:rFonts w:ascii="宋体" w:hAnsi="宋体"/>
          <w:bCs/>
          <w:sz w:val="24"/>
        </w:rPr>
        <w:t>日期：  年   月 日</w:t>
      </w:r>
    </w:p>
    <w:p w:rsidR="00CC0931" w:rsidRPr="006A1658" w:rsidRDefault="00CC0931" w:rsidP="00CC0931">
      <w:pPr>
        <w:pStyle w:val="a5"/>
        <w:widowControl w:val="0"/>
        <w:topLinePunct/>
        <w:spacing w:before="0" w:beforeAutospacing="0" w:after="0" w:afterAutospacing="0" w:line="400" w:lineRule="exact"/>
        <w:ind w:firstLineChars="200" w:firstLine="482"/>
        <w:jc w:val="both"/>
        <w:rPr>
          <w:b/>
        </w:rPr>
      </w:pPr>
      <w:r w:rsidRPr="006A1658">
        <w:rPr>
          <w:rFonts w:hint="eastAsia"/>
          <w:b/>
        </w:rPr>
        <w:t>六、技术偏离表</w:t>
      </w:r>
    </w:p>
    <w:p w:rsidR="00CC0931" w:rsidRPr="006A1658" w:rsidRDefault="00CC0931" w:rsidP="00CC0931">
      <w:pPr>
        <w:tabs>
          <w:tab w:val="center" w:pos="4579"/>
          <w:tab w:val="left" w:pos="5895"/>
        </w:tabs>
        <w:spacing w:line="400" w:lineRule="exact"/>
        <w:jc w:val="center"/>
        <w:rPr>
          <w:rFonts w:ascii="宋体" w:hAnsi="宋体"/>
          <w:b/>
          <w:sz w:val="24"/>
        </w:rPr>
      </w:pPr>
    </w:p>
    <w:p w:rsidR="00CC0931" w:rsidRPr="006A1658" w:rsidRDefault="00CC0931" w:rsidP="00CC0931">
      <w:pPr>
        <w:snapToGrid w:val="0"/>
        <w:spacing w:line="400" w:lineRule="exact"/>
        <w:ind w:firstLineChars="196" w:firstLine="472"/>
        <w:rPr>
          <w:rFonts w:ascii="宋体" w:hAnsi="宋体" w:cs="宋体"/>
          <w:b/>
          <w:kern w:val="0"/>
          <w:sz w:val="24"/>
        </w:rPr>
      </w:pPr>
      <w:r w:rsidRPr="006A1658">
        <w:rPr>
          <w:rFonts w:ascii="宋体" w:hAnsi="宋体" w:cs="宋体"/>
          <w:b/>
          <w:kern w:val="0"/>
          <w:sz w:val="24"/>
        </w:rPr>
        <w:t>对于招标文件的技术要求，如有任何偏离请如实填写下表：</w:t>
      </w:r>
    </w:p>
    <w:tbl>
      <w:tblPr>
        <w:tblW w:w="51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1616"/>
        <w:gridCol w:w="2212"/>
        <w:gridCol w:w="2293"/>
        <w:gridCol w:w="2311"/>
      </w:tblGrid>
      <w:tr w:rsidR="006A1658" w:rsidRPr="006A1658" w:rsidTr="00AA5E11">
        <w:trPr>
          <w:trHeight w:val="847"/>
          <w:jc w:val="center"/>
        </w:trPr>
        <w:tc>
          <w:tcPr>
            <w:tcW w:w="555" w:type="pct"/>
            <w:vAlign w:val="center"/>
          </w:tcPr>
          <w:p w:rsidR="00CC0931" w:rsidRPr="006A1658" w:rsidRDefault="00CC0931" w:rsidP="00AA5E11">
            <w:pPr>
              <w:spacing w:line="400" w:lineRule="exact"/>
              <w:jc w:val="center"/>
              <w:rPr>
                <w:rFonts w:ascii="宋体" w:hAnsi="宋体" w:cs="宋体"/>
                <w:b/>
                <w:kern w:val="0"/>
                <w:sz w:val="24"/>
              </w:rPr>
            </w:pPr>
            <w:r w:rsidRPr="006A1658">
              <w:rPr>
                <w:rFonts w:ascii="宋体" w:hAnsi="宋体" w:cs="宋体"/>
                <w:b/>
                <w:kern w:val="0"/>
                <w:sz w:val="24"/>
              </w:rPr>
              <w:t>序号</w:t>
            </w:r>
          </w:p>
        </w:tc>
        <w:tc>
          <w:tcPr>
            <w:tcW w:w="852" w:type="pct"/>
            <w:vAlign w:val="center"/>
          </w:tcPr>
          <w:p w:rsidR="00CC0931" w:rsidRPr="006A1658" w:rsidRDefault="00CC0931" w:rsidP="00AA5E11">
            <w:pPr>
              <w:spacing w:line="400" w:lineRule="exact"/>
              <w:jc w:val="center"/>
              <w:rPr>
                <w:rFonts w:ascii="宋体" w:hAnsi="宋体" w:cs="宋体"/>
                <w:b/>
                <w:kern w:val="0"/>
                <w:sz w:val="24"/>
              </w:rPr>
            </w:pPr>
            <w:r w:rsidRPr="006A1658">
              <w:rPr>
                <w:rFonts w:ascii="宋体" w:hAnsi="宋体" w:cs="宋体"/>
                <w:b/>
                <w:kern w:val="0"/>
                <w:sz w:val="24"/>
              </w:rPr>
              <w:t>偏离名称</w:t>
            </w:r>
          </w:p>
        </w:tc>
        <w:tc>
          <w:tcPr>
            <w:tcW w:w="1166" w:type="pct"/>
            <w:vAlign w:val="center"/>
          </w:tcPr>
          <w:p w:rsidR="00CC0931" w:rsidRPr="006A1658" w:rsidRDefault="00CC0931" w:rsidP="00AA5E11">
            <w:pPr>
              <w:spacing w:line="400" w:lineRule="exact"/>
              <w:jc w:val="center"/>
              <w:rPr>
                <w:rFonts w:ascii="宋体" w:hAnsi="宋体" w:cs="宋体"/>
                <w:b/>
                <w:kern w:val="0"/>
                <w:sz w:val="24"/>
              </w:rPr>
            </w:pPr>
            <w:r w:rsidRPr="006A1658">
              <w:rPr>
                <w:rFonts w:ascii="宋体" w:hAnsi="宋体" w:cs="宋体"/>
                <w:b/>
                <w:kern w:val="0"/>
                <w:sz w:val="24"/>
              </w:rPr>
              <w:t>招标文件要求</w:t>
            </w:r>
          </w:p>
        </w:tc>
        <w:tc>
          <w:tcPr>
            <w:tcW w:w="1209" w:type="pct"/>
            <w:vAlign w:val="center"/>
          </w:tcPr>
          <w:p w:rsidR="00CC0931" w:rsidRPr="006A1658" w:rsidRDefault="00CC0931" w:rsidP="00AA5E11">
            <w:pPr>
              <w:spacing w:line="400" w:lineRule="exact"/>
              <w:jc w:val="center"/>
              <w:rPr>
                <w:rFonts w:ascii="宋体" w:hAnsi="宋体" w:cs="宋体"/>
                <w:b/>
                <w:kern w:val="0"/>
                <w:sz w:val="24"/>
              </w:rPr>
            </w:pPr>
            <w:r w:rsidRPr="006A1658">
              <w:rPr>
                <w:rFonts w:ascii="宋体" w:hAnsi="宋体" w:cs="宋体"/>
                <w:b/>
                <w:kern w:val="0"/>
                <w:sz w:val="24"/>
              </w:rPr>
              <w:t>响应情况</w:t>
            </w:r>
          </w:p>
        </w:tc>
        <w:tc>
          <w:tcPr>
            <w:tcW w:w="1219" w:type="pct"/>
            <w:vAlign w:val="center"/>
          </w:tcPr>
          <w:p w:rsidR="00CC0931" w:rsidRPr="006A1658" w:rsidRDefault="00CC0931" w:rsidP="00AA5E11">
            <w:pPr>
              <w:spacing w:line="400" w:lineRule="exact"/>
              <w:jc w:val="center"/>
              <w:rPr>
                <w:rFonts w:ascii="宋体" w:hAnsi="宋体" w:cs="宋体"/>
                <w:b/>
                <w:kern w:val="0"/>
                <w:sz w:val="24"/>
              </w:rPr>
            </w:pPr>
            <w:r w:rsidRPr="006A1658">
              <w:rPr>
                <w:rFonts w:ascii="宋体" w:hAnsi="宋体" w:cs="宋体"/>
                <w:b/>
                <w:kern w:val="0"/>
                <w:sz w:val="24"/>
              </w:rPr>
              <w:t>偏离说明</w:t>
            </w:r>
          </w:p>
        </w:tc>
      </w:tr>
      <w:tr w:rsidR="006A1658" w:rsidRPr="006A1658" w:rsidTr="00AA5E11">
        <w:trPr>
          <w:trHeight w:val="600"/>
          <w:jc w:val="center"/>
        </w:trPr>
        <w:tc>
          <w:tcPr>
            <w:tcW w:w="555" w:type="pct"/>
            <w:vAlign w:val="center"/>
          </w:tcPr>
          <w:p w:rsidR="00CC0931" w:rsidRPr="006A1658" w:rsidRDefault="00CC0931" w:rsidP="00AA5E11">
            <w:pPr>
              <w:spacing w:line="400" w:lineRule="exact"/>
              <w:jc w:val="center"/>
              <w:rPr>
                <w:rFonts w:ascii="宋体" w:hAnsi="宋体"/>
                <w:sz w:val="24"/>
              </w:rPr>
            </w:pPr>
            <w:r w:rsidRPr="006A1658">
              <w:rPr>
                <w:rFonts w:ascii="宋体" w:hAnsi="宋体"/>
                <w:sz w:val="24"/>
              </w:rPr>
              <w:t>1</w:t>
            </w:r>
          </w:p>
        </w:tc>
        <w:tc>
          <w:tcPr>
            <w:tcW w:w="852" w:type="pct"/>
            <w:vAlign w:val="center"/>
          </w:tcPr>
          <w:p w:rsidR="00CC0931" w:rsidRPr="006A1658" w:rsidRDefault="00CC0931" w:rsidP="00AA5E11">
            <w:pPr>
              <w:tabs>
                <w:tab w:val="left" w:pos="6300"/>
              </w:tabs>
              <w:snapToGrid w:val="0"/>
              <w:spacing w:line="400" w:lineRule="exact"/>
              <w:jc w:val="center"/>
              <w:outlineLvl w:val="0"/>
              <w:rPr>
                <w:rFonts w:ascii="宋体" w:hAnsi="宋体"/>
                <w:sz w:val="24"/>
              </w:rPr>
            </w:pPr>
          </w:p>
        </w:tc>
        <w:tc>
          <w:tcPr>
            <w:tcW w:w="1166" w:type="pct"/>
            <w:vAlign w:val="center"/>
          </w:tcPr>
          <w:p w:rsidR="00CC0931" w:rsidRPr="006A1658" w:rsidRDefault="00CC0931" w:rsidP="00AA5E11">
            <w:pPr>
              <w:tabs>
                <w:tab w:val="left" w:pos="6300"/>
              </w:tabs>
              <w:snapToGrid w:val="0"/>
              <w:spacing w:line="400" w:lineRule="exact"/>
              <w:jc w:val="center"/>
              <w:outlineLvl w:val="0"/>
              <w:rPr>
                <w:rFonts w:ascii="宋体" w:hAnsi="宋体"/>
                <w:sz w:val="24"/>
              </w:rPr>
            </w:pPr>
          </w:p>
        </w:tc>
        <w:tc>
          <w:tcPr>
            <w:tcW w:w="1209" w:type="pct"/>
            <w:vAlign w:val="center"/>
          </w:tcPr>
          <w:p w:rsidR="00CC0931" w:rsidRPr="006A1658" w:rsidRDefault="00CC0931" w:rsidP="00AA5E11">
            <w:pPr>
              <w:tabs>
                <w:tab w:val="left" w:pos="6300"/>
              </w:tabs>
              <w:snapToGrid w:val="0"/>
              <w:spacing w:line="400" w:lineRule="exact"/>
              <w:jc w:val="center"/>
              <w:outlineLvl w:val="0"/>
              <w:rPr>
                <w:rFonts w:ascii="宋体" w:hAnsi="宋体"/>
                <w:sz w:val="24"/>
              </w:rPr>
            </w:pPr>
          </w:p>
        </w:tc>
        <w:tc>
          <w:tcPr>
            <w:tcW w:w="1219" w:type="pct"/>
            <w:vAlign w:val="center"/>
          </w:tcPr>
          <w:p w:rsidR="00CC0931" w:rsidRPr="006A1658" w:rsidRDefault="00CC0931" w:rsidP="00AA5E11">
            <w:pPr>
              <w:tabs>
                <w:tab w:val="left" w:pos="6300"/>
              </w:tabs>
              <w:snapToGrid w:val="0"/>
              <w:spacing w:line="400" w:lineRule="exact"/>
              <w:jc w:val="center"/>
              <w:outlineLvl w:val="0"/>
              <w:rPr>
                <w:rFonts w:ascii="宋体" w:hAnsi="宋体"/>
                <w:sz w:val="24"/>
              </w:rPr>
            </w:pPr>
          </w:p>
        </w:tc>
      </w:tr>
      <w:tr w:rsidR="006A1658" w:rsidRPr="006A1658" w:rsidTr="00AA5E11">
        <w:trPr>
          <w:trHeight w:val="600"/>
          <w:jc w:val="center"/>
        </w:trPr>
        <w:tc>
          <w:tcPr>
            <w:tcW w:w="555" w:type="pct"/>
            <w:vAlign w:val="center"/>
          </w:tcPr>
          <w:p w:rsidR="00CC0931" w:rsidRPr="006A1658" w:rsidRDefault="00CC0931" w:rsidP="00AA5E11">
            <w:pPr>
              <w:spacing w:line="400" w:lineRule="exact"/>
              <w:jc w:val="center"/>
              <w:rPr>
                <w:rFonts w:ascii="宋体" w:hAnsi="宋体"/>
                <w:sz w:val="24"/>
              </w:rPr>
            </w:pPr>
            <w:r w:rsidRPr="006A1658">
              <w:rPr>
                <w:rFonts w:ascii="宋体" w:hAnsi="宋体"/>
                <w:sz w:val="24"/>
              </w:rPr>
              <w:t>2</w:t>
            </w:r>
          </w:p>
        </w:tc>
        <w:tc>
          <w:tcPr>
            <w:tcW w:w="852" w:type="pct"/>
            <w:vAlign w:val="center"/>
          </w:tcPr>
          <w:p w:rsidR="00CC0931" w:rsidRPr="006A1658" w:rsidRDefault="00CC0931" w:rsidP="00AA5E11">
            <w:pPr>
              <w:tabs>
                <w:tab w:val="left" w:pos="6300"/>
              </w:tabs>
              <w:snapToGrid w:val="0"/>
              <w:spacing w:line="400" w:lineRule="exact"/>
              <w:jc w:val="center"/>
              <w:outlineLvl w:val="0"/>
              <w:rPr>
                <w:rFonts w:ascii="宋体" w:hAnsi="宋体"/>
                <w:sz w:val="24"/>
              </w:rPr>
            </w:pPr>
          </w:p>
        </w:tc>
        <w:tc>
          <w:tcPr>
            <w:tcW w:w="1166" w:type="pct"/>
            <w:vAlign w:val="center"/>
          </w:tcPr>
          <w:p w:rsidR="00CC0931" w:rsidRPr="006A1658" w:rsidRDefault="00CC0931" w:rsidP="00AA5E11">
            <w:pPr>
              <w:tabs>
                <w:tab w:val="left" w:pos="6300"/>
              </w:tabs>
              <w:snapToGrid w:val="0"/>
              <w:spacing w:line="400" w:lineRule="exact"/>
              <w:jc w:val="center"/>
              <w:outlineLvl w:val="0"/>
              <w:rPr>
                <w:rFonts w:ascii="宋体" w:hAnsi="宋体"/>
                <w:sz w:val="24"/>
              </w:rPr>
            </w:pPr>
          </w:p>
        </w:tc>
        <w:tc>
          <w:tcPr>
            <w:tcW w:w="1209" w:type="pct"/>
            <w:vAlign w:val="center"/>
          </w:tcPr>
          <w:p w:rsidR="00CC0931" w:rsidRPr="006A1658" w:rsidRDefault="00CC0931" w:rsidP="00AA5E11">
            <w:pPr>
              <w:tabs>
                <w:tab w:val="left" w:pos="6300"/>
              </w:tabs>
              <w:snapToGrid w:val="0"/>
              <w:spacing w:line="400" w:lineRule="exact"/>
              <w:jc w:val="center"/>
              <w:outlineLvl w:val="0"/>
              <w:rPr>
                <w:rFonts w:ascii="宋体" w:hAnsi="宋体"/>
                <w:sz w:val="24"/>
              </w:rPr>
            </w:pPr>
          </w:p>
        </w:tc>
        <w:tc>
          <w:tcPr>
            <w:tcW w:w="1219" w:type="pct"/>
            <w:vAlign w:val="center"/>
          </w:tcPr>
          <w:p w:rsidR="00CC0931" w:rsidRPr="006A1658" w:rsidRDefault="00CC0931" w:rsidP="00AA5E11">
            <w:pPr>
              <w:tabs>
                <w:tab w:val="left" w:pos="6300"/>
              </w:tabs>
              <w:snapToGrid w:val="0"/>
              <w:spacing w:line="400" w:lineRule="exact"/>
              <w:jc w:val="center"/>
              <w:outlineLvl w:val="0"/>
              <w:rPr>
                <w:rFonts w:ascii="宋体" w:hAnsi="宋体"/>
                <w:sz w:val="24"/>
              </w:rPr>
            </w:pPr>
          </w:p>
        </w:tc>
      </w:tr>
      <w:tr w:rsidR="006A1658" w:rsidRPr="006A1658" w:rsidTr="00AA5E11">
        <w:trPr>
          <w:trHeight w:val="600"/>
          <w:jc w:val="center"/>
        </w:trPr>
        <w:tc>
          <w:tcPr>
            <w:tcW w:w="555" w:type="pct"/>
            <w:vAlign w:val="center"/>
          </w:tcPr>
          <w:p w:rsidR="00CC0931" w:rsidRPr="006A1658" w:rsidRDefault="00CC0931" w:rsidP="00AA5E11">
            <w:pPr>
              <w:spacing w:line="400" w:lineRule="exact"/>
              <w:jc w:val="center"/>
              <w:rPr>
                <w:rFonts w:ascii="宋体" w:hAnsi="宋体"/>
                <w:sz w:val="24"/>
              </w:rPr>
            </w:pPr>
            <w:r w:rsidRPr="006A1658">
              <w:rPr>
                <w:rFonts w:ascii="宋体" w:hAnsi="宋体"/>
                <w:sz w:val="24"/>
              </w:rPr>
              <w:t>3</w:t>
            </w:r>
          </w:p>
        </w:tc>
        <w:tc>
          <w:tcPr>
            <w:tcW w:w="852" w:type="pct"/>
            <w:vAlign w:val="center"/>
          </w:tcPr>
          <w:p w:rsidR="00CC0931" w:rsidRPr="006A1658" w:rsidRDefault="00CC0931" w:rsidP="00AA5E11">
            <w:pPr>
              <w:tabs>
                <w:tab w:val="left" w:pos="6300"/>
              </w:tabs>
              <w:snapToGrid w:val="0"/>
              <w:spacing w:line="400" w:lineRule="exact"/>
              <w:jc w:val="center"/>
              <w:outlineLvl w:val="0"/>
              <w:rPr>
                <w:rFonts w:ascii="宋体" w:hAnsi="宋体"/>
                <w:sz w:val="24"/>
              </w:rPr>
            </w:pPr>
          </w:p>
        </w:tc>
        <w:tc>
          <w:tcPr>
            <w:tcW w:w="1166" w:type="pct"/>
            <w:vAlign w:val="center"/>
          </w:tcPr>
          <w:p w:rsidR="00CC0931" w:rsidRPr="006A1658" w:rsidRDefault="00CC0931" w:rsidP="00AA5E11">
            <w:pPr>
              <w:tabs>
                <w:tab w:val="left" w:pos="6300"/>
              </w:tabs>
              <w:snapToGrid w:val="0"/>
              <w:spacing w:line="400" w:lineRule="exact"/>
              <w:jc w:val="center"/>
              <w:outlineLvl w:val="0"/>
              <w:rPr>
                <w:rFonts w:ascii="宋体" w:hAnsi="宋体"/>
                <w:sz w:val="24"/>
              </w:rPr>
            </w:pPr>
          </w:p>
        </w:tc>
        <w:tc>
          <w:tcPr>
            <w:tcW w:w="1209" w:type="pct"/>
            <w:vAlign w:val="center"/>
          </w:tcPr>
          <w:p w:rsidR="00CC0931" w:rsidRPr="006A1658" w:rsidRDefault="00CC0931" w:rsidP="00AA5E11">
            <w:pPr>
              <w:tabs>
                <w:tab w:val="left" w:pos="6300"/>
              </w:tabs>
              <w:snapToGrid w:val="0"/>
              <w:spacing w:line="400" w:lineRule="exact"/>
              <w:jc w:val="center"/>
              <w:outlineLvl w:val="0"/>
              <w:rPr>
                <w:rFonts w:ascii="宋体" w:hAnsi="宋体"/>
                <w:sz w:val="24"/>
              </w:rPr>
            </w:pPr>
          </w:p>
        </w:tc>
        <w:tc>
          <w:tcPr>
            <w:tcW w:w="1219" w:type="pct"/>
            <w:vAlign w:val="center"/>
          </w:tcPr>
          <w:p w:rsidR="00CC0931" w:rsidRPr="006A1658" w:rsidRDefault="00CC0931" w:rsidP="00AA5E11">
            <w:pPr>
              <w:tabs>
                <w:tab w:val="left" w:pos="6300"/>
              </w:tabs>
              <w:snapToGrid w:val="0"/>
              <w:spacing w:line="400" w:lineRule="exact"/>
              <w:jc w:val="center"/>
              <w:outlineLvl w:val="0"/>
              <w:rPr>
                <w:rFonts w:ascii="宋体" w:hAnsi="宋体"/>
                <w:sz w:val="24"/>
              </w:rPr>
            </w:pPr>
          </w:p>
        </w:tc>
      </w:tr>
      <w:tr w:rsidR="006A1658" w:rsidRPr="006A1658" w:rsidTr="00AA5E11">
        <w:trPr>
          <w:trHeight w:val="600"/>
          <w:jc w:val="center"/>
        </w:trPr>
        <w:tc>
          <w:tcPr>
            <w:tcW w:w="555" w:type="pct"/>
            <w:vAlign w:val="center"/>
          </w:tcPr>
          <w:p w:rsidR="00CC0931" w:rsidRPr="006A1658" w:rsidRDefault="00CC0931" w:rsidP="00AA5E11">
            <w:pPr>
              <w:spacing w:line="400" w:lineRule="exact"/>
              <w:jc w:val="center"/>
              <w:rPr>
                <w:rFonts w:ascii="宋体" w:hAnsi="宋体"/>
                <w:sz w:val="24"/>
              </w:rPr>
            </w:pPr>
            <w:r w:rsidRPr="006A1658">
              <w:rPr>
                <w:rFonts w:ascii="宋体" w:hAnsi="宋体"/>
                <w:sz w:val="24"/>
              </w:rPr>
              <w:t>……</w:t>
            </w:r>
          </w:p>
        </w:tc>
        <w:tc>
          <w:tcPr>
            <w:tcW w:w="852" w:type="pct"/>
            <w:vAlign w:val="center"/>
          </w:tcPr>
          <w:p w:rsidR="00CC0931" w:rsidRPr="006A1658" w:rsidRDefault="00CC0931" w:rsidP="00AA5E11">
            <w:pPr>
              <w:tabs>
                <w:tab w:val="left" w:pos="6300"/>
              </w:tabs>
              <w:snapToGrid w:val="0"/>
              <w:spacing w:line="400" w:lineRule="exact"/>
              <w:jc w:val="center"/>
              <w:outlineLvl w:val="0"/>
              <w:rPr>
                <w:rFonts w:ascii="宋体" w:hAnsi="宋体"/>
                <w:sz w:val="24"/>
              </w:rPr>
            </w:pPr>
          </w:p>
        </w:tc>
        <w:tc>
          <w:tcPr>
            <w:tcW w:w="1166" w:type="pct"/>
            <w:vAlign w:val="center"/>
          </w:tcPr>
          <w:p w:rsidR="00CC0931" w:rsidRPr="006A1658" w:rsidRDefault="00CC0931" w:rsidP="00AA5E11">
            <w:pPr>
              <w:tabs>
                <w:tab w:val="left" w:pos="6300"/>
              </w:tabs>
              <w:snapToGrid w:val="0"/>
              <w:spacing w:line="400" w:lineRule="exact"/>
              <w:jc w:val="center"/>
              <w:outlineLvl w:val="0"/>
              <w:rPr>
                <w:rFonts w:ascii="宋体" w:hAnsi="宋体"/>
                <w:sz w:val="24"/>
              </w:rPr>
            </w:pPr>
          </w:p>
        </w:tc>
        <w:tc>
          <w:tcPr>
            <w:tcW w:w="1209" w:type="pct"/>
            <w:vAlign w:val="center"/>
          </w:tcPr>
          <w:p w:rsidR="00CC0931" w:rsidRPr="006A1658" w:rsidRDefault="00CC0931" w:rsidP="00AA5E11">
            <w:pPr>
              <w:tabs>
                <w:tab w:val="left" w:pos="6300"/>
              </w:tabs>
              <w:snapToGrid w:val="0"/>
              <w:spacing w:line="400" w:lineRule="exact"/>
              <w:jc w:val="center"/>
              <w:outlineLvl w:val="0"/>
              <w:rPr>
                <w:rFonts w:ascii="宋体" w:hAnsi="宋体"/>
                <w:sz w:val="24"/>
              </w:rPr>
            </w:pPr>
          </w:p>
        </w:tc>
        <w:tc>
          <w:tcPr>
            <w:tcW w:w="1219" w:type="pct"/>
            <w:vAlign w:val="center"/>
          </w:tcPr>
          <w:p w:rsidR="00CC0931" w:rsidRPr="006A1658" w:rsidRDefault="00CC0931" w:rsidP="00AA5E11">
            <w:pPr>
              <w:tabs>
                <w:tab w:val="left" w:pos="6300"/>
              </w:tabs>
              <w:snapToGrid w:val="0"/>
              <w:spacing w:line="400" w:lineRule="exact"/>
              <w:jc w:val="center"/>
              <w:outlineLvl w:val="0"/>
              <w:rPr>
                <w:rFonts w:ascii="宋体" w:hAnsi="宋体"/>
                <w:sz w:val="24"/>
              </w:rPr>
            </w:pPr>
          </w:p>
        </w:tc>
      </w:tr>
    </w:tbl>
    <w:p w:rsidR="00CC0931" w:rsidRPr="006A1658" w:rsidRDefault="00CC0931" w:rsidP="00CC0931">
      <w:pPr>
        <w:spacing w:line="400" w:lineRule="exact"/>
        <w:jc w:val="center"/>
        <w:rPr>
          <w:rFonts w:ascii="宋体" w:hAnsi="宋体"/>
          <w:sz w:val="24"/>
        </w:rPr>
      </w:pPr>
      <w:r w:rsidRPr="006A1658">
        <w:rPr>
          <w:rFonts w:ascii="宋体" w:hAnsi="宋体"/>
          <w:sz w:val="24"/>
        </w:rPr>
        <w:t xml:space="preserve">                            投标人（公章）：</w:t>
      </w:r>
    </w:p>
    <w:p w:rsidR="00CC0931" w:rsidRPr="006A1658" w:rsidRDefault="00CC0931" w:rsidP="00CC0931">
      <w:pPr>
        <w:spacing w:line="400" w:lineRule="exact"/>
        <w:jc w:val="center"/>
        <w:rPr>
          <w:rFonts w:ascii="宋体" w:hAnsi="宋体"/>
          <w:sz w:val="24"/>
        </w:rPr>
      </w:pPr>
      <w:r w:rsidRPr="006A1658">
        <w:rPr>
          <w:rFonts w:ascii="宋体" w:hAnsi="宋体"/>
          <w:sz w:val="24"/>
        </w:rPr>
        <w:t xml:space="preserve">                     法人</w:t>
      </w:r>
      <w:r w:rsidRPr="006A1658">
        <w:rPr>
          <w:rFonts w:ascii="宋体" w:hAnsi="宋体" w:hint="eastAsia"/>
          <w:sz w:val="24"/>
        </w:rPr>
        <w:t>（负责人）</w:t>
      </w:r>
      <w:r w:rsidRPr="006A1658">
        <w:rPr>
          <w:rFonts w:ascii="宋体" w:hAnsi="宋体"/>
          <w:sz w:val="24"/>
        </w:rPr>
        <w:t>（签章）：</w:t>
      </w:r>
    </w:p>
    <w:p w:rsidR="00CC0931" w:rsidRPr="006A1658" w:rsidRDefault="00CC0931" w:rsidP="00CC0931">
      <w:pPr>
        <w:spacing w:line="400" w:lineRule="exact"/>
        <w:ind w:right="560"/>
        <w:jc w:val="right"/>
        <w:rPr>
          <w:rFonts w:ascii="宋体" w:hAnsi="宋体"/>
          <w:sz w:val="24"/>
        </w:rPr>
      </w:pPr>
      <w:r w:rsidRPr="006A1658">
        <w:rPr>
          <w:rFonts w:ascii="宋体" w:hAnsi="宋体"/>
          <w:sz w:val="24"/>
        </w:rPr>
        <w:t>日期：  年    月    日</w:t>
      </w:r>
    </w:p>
    <w:p w:rsidR="00CC0931" w:rsidRPr="006A1658" w:rsidRDefault="00CC0931" w:rsidP="00CC0931">
      <w:pPr>
        <w:pStyle w:val="a5"/>
        <w:widowControl w:val="0"/>
        <w:topLinePunct/>
        <w:spacing w:before="0" w:beforeAutospacing="0" w:after="0" w:afterAutospacing="0" w:line="400" w:lineRule="exact"/>
        <w:ind w:firstLineChars="200" w:firstLine="482"/>
        <w:jc w:val="both"/>
        <w:rPr>
          <w:b/>
        </w:rPr>
      </w:pPr>
      <w:r w:rsidRPr="006A1658">
        <w:rPr>
          <w:rFonts w:hint="eastAsia"/>
          <w:b/>
        </w:rPr>
        <w:t>七、商务偏离表</w:t>
      </w:r>
    </w:p>
    <w:p w:rsidR="00CC0931" w:rsidRPr="006A1658" w:rsidRDefault="00CC0931" w:rsidP="00CC0931">
      <w:pPr>
        <w:tabs>
          <w:tab w:val="center" w:pos="4579"/>
          <w:tab w:val="left" w:pos="5895"/>
        </w:tabs>
        <w:spacing w:line="400" w:lineRule="exact"/>
        <w:jc w:val="center"/>
        <w:rPr>
          <w:rFonts w:ascii="宋体" w:hAnsi="宋体"/>
          <w:b/>
          <w:sz w:val="24"/>
        </w:rPr>
      </w:pPr>
    </w:p>
    <w:p w:rsidR="00CC0931" w:rsidRPr="006A1658" w:rsidRDefault="00CC0931" w:rsidP="00CC0931">
      <w:pPr>
        <w:snapToGrid w:val="0"/>
        <w:spacing w:line="400" w:lineRule="exact"/>
        <w:ind w:firstLineChars="196" w:firstLine="470"/>
        <w:rPr>
          <w:rFonts w:ascii="宋体" w:hAnsi="宋体"/>
          <w:sz w:val="24"/>
        </w:rPr>
      </w:pPr>
      <w:r w:rsidRPr="006A1658">
        <w:rPr>
          <w:rFonts w:ascii="宋体" w:hAnsi="宋体"/>
          <w:sz w:val="24"/>
        </w:rPr>
        <w:t>对于招标文件的商务要求，如有任何偏离请如实填写下表：</w:t>
      </w:r>
    </w:p>
    <w:tbl>
      <w:tblPr>
        <w:tblW w:w="51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1616"/>
        <w:gridCol w:w="2212"/>
        <w:gridCol w:w="2293"/>
        <w:gridCol w:w="2311"/>
      </w:tblGrid>
      <w:tr w:rsidR="006A1658" w:rsidRPr="006A1658" w:rsidTr="00AA5E11">
        <w:trPr>
          <w:trHeight w:val="847"/>
          <w:jc w:val="center"/>
        </w:trPr>
        <w:tc>
          <w:tcPr>
            <w:tcW w:w="555" w:type="pct"/>
            <w:vAlign w:val="center"/>
          </w:tcPr>
          <w:p w:rsidR="00CC0931" w:rsidRPr="006A1658" w:rsidRDefault="00CC0931" w:rsidP="00AA5E11">
            <w:pPr>
              <w:spacing w:line="400" w:lineRule="exact"/>
              <w:jc w:val="center"/>
              <w:rPr>
                <w:rFonts w:ascii="宋体" w:hAnsi="宋体"/>
                <w:sz w:val="24"/>
              </w:rPr>
            </w:pPr>
            <w:r w:rsidRPr="006A1658">
              <w:rPr>
                <w:rFonts w:ascii="宋体" w:hAnsi="宋体"/>
                <w:sz w:val="24"/>
              </w:rPr>
              <w:t>序号</w:t>
            </w:r>
          </w:p>
        </w:tc>
        <w:tc>
          <w:tcPr>
            <w:tcW w:w="852" w:type="pct"/>
            <w:vAlign w:val="center"/>
          </w:tcPr>
          <w:p w:rsidR="00CC0931" w:rsidRPr="006A1658" w:rsidRDefault="00CC0931" w:rsidP="00AA5E11">
            <w:pPr>
              <w:spacing w:line="400" w:lineRule="exact"/>
              <w:jc w:val="center"/>
              <w:rPr>
                <w:rFonts w:ascii="宋体" w:hAnsi="宋体"/>
                <w:sz w:val="24"/>
              </w:rPr>
            </w:pPr>
            <w:r w:rsidRPr="006A1658">
              <w:rPr>
                <w:rFonts w:ascii="宋体" w:hAnsi="宋体"/>
                <w:sz w:val="24"/>
              </w:rPr>
              <w:t>偏离名称</w:t>
            </w:r>
          </w:p>
        </w:tc>
        <w:tc>
          <w:tcPr>
            <w:tcW w:w="1166" w:type="pct"/>
            <w:vAlign w:val="center"/>
          </w:tcPr>
          <w:p w:rsidR="00CC0931" w:rsidRPr="006A1658" w:rsidRDefault="00CC0931" w:rsidP="00AA5E11">
            <w:pPr>
              <w:spacing w:line="400" w:lineRule="exact"/>
              <w:jc w:val="center"/>
              <w:rPr>
                <w:rFonts w:ascii="宋体" w:hAnsi="宋体"/>
                <w:sz w:val="24"/>
              </w:rPr>
            </w:pPr>
            <w:r w:rsidRPr="006A1658">
              <w:rPr>
                <w:rFonts w:ascii="宋体" w:hAnsi="宋体"/>
                <w:sz w:val="24"/>
              </w:rPr>
              <w:t>招标文件要求</w:t>
            </w:r>
          </w:p>
        </w:tc>
        <w:tc>
          <w:tcPr>
            <w:tcW w:w="1209" w:type="pct"/>
            <w:vAlign w:val="center"/>
          </w:tcPr>
          <w:p w:rsidR="00CC0931" w:rsidRPr="006A1658" w:rsidRDefault="00CC0931" w:rsidP="00AA5E11">
            <w:pPr>
              <w:spacing w:line="400" w:lineRule="exact"/>
              <w:jc w:val="center"/>
              <w:rPr>
                <w:rFonts w:ascii="宋体" w:hAnsi="宋体"/>
                <w:sz w:val="24"/>
              </w:rPr>
            </w:pPr>
            <w:r w:rsidRPr="006A1658">
              <w:rPr>
                <w:rFonts w:ascii="宋体" w:hAnsi="宋体"/>
                <w:sz w:val="24"/>
              </w:rPr>
              <w:t>响应情况</w:t>
            </w:r>
          </w:p>
        </w:tc>
        <w:tc>
          <w:tcPr>
            <w:tcW w:w="1219" w:type="pct"/>
            <w:vAlign w:val="center"/>
          </w:tcPr>
          <w:p w:rsidR="00CC0931" w:rsidRPr="006A1658" w:rsidRDefault="00CC0931" w:rsidP="00AA5E11">
            <w:pPr>
              <w:spacing w:line="400" w:lineRule="exact"/>
              <w:jc w:val="center"/>
              <w:rPr>
                <w:rFonts w:ascii="宋体" w:hAnsi="宋体"/>
                <w:sz w:val="24"/>
              </w:rPr>
            </w:pPr>
            <w:r w:rsidRPr="006A1658">
              <w:rPr>
                <w:rFonts w:ascii="宋体" w:hAnsi="宋体"/>
                <w:sz w:val="24"/>
              </w:rPr>
              <w:t>偏离说明</w:t>
            </w:r>
          </w:p>
        </w:tc>
      </w:tr>
      <w:tr w:rsidR="006A1658" w:rsidRPr="006A1658" w:rsidTr="00AA5E11">
        <w:trPr>
          <w:trHeight w:val="600"/>
          <w:jc w:val="center"/>
        </w:trPr>
        <w:tc>
          <w:tcPr>
            <w:tcW w:w="555" w:type="pct"/>
            <w:vAlign w:val="center"/>
          </w:tcPr>
          <w:p w:rsidR="00CC0931" w:rsidRPr="006A1658" w:rsidRDefault="00CC0931" w:rsidP="00AA5E11">
            <w:pPr>
              <w:spacing w:line="400" w:lineRule="exact"/>
              <w:jc w:val="center"/>
              <w:rPr>
                <w:rFonts w:ascii="宋体" w:hAnsi="宋体"/>
                <w:sz w:val="24"/>
              </w:rPr>
            </w:pPr>
            <w:r w:rsidRPr="006A1658">
              <w:rPr>
                <w:rFonts w:ascii="宋体" w:hAnsi="宋体"/>
                <w:sz w:val="24"/>
              </w:rPr>
              <w:t>1</w:t>
            </w:r>
          </w:p>
        </w:tc>
        <w:tc>
          <w:tcPr>
            <w:tcW w:w="852" w:type="pct"/>
            <w:vAlign w:val="center"/>
          </w:tcPr>
          <w:p w:rsidR="00CC0931" w:rsidRPr="006A1658" w:rsidRDefault="00CC0931" w:rsidP="00AA5E11">
            <w:pPr>
              <w:tabs>
                <w:tab w:val="left" w:pos="6300"/>
              </w:tabs>
              <w:snapToGrid w:val="0"/>
              <w:spacing w:line="400" w:lineRule="exact"/>
              <w:jc w:val="center"/>
              <w:outlineLvl w:val="0"/>
              <w:rPr>
                <w:rFonts w:ascii="宋体" w:hAnsi="宋体"/>
                <w:sz w:val="24"/>
              </w:rPr>
            </w:pPr>
          </w:p>
        </w:tc>
        <w:tc>
          <w:tcPr>
            <w:tcW w:w="1166" w:type="pct"/>
            <w:vAlign w:val="center"/>
          </w:tcPr>
          <w:p w:rsidR="00CC0931" w:rsidRPr="006A1658" w:rsidRDefault="00CC0931" w:rsidP="00AA5E11">
            <w:pPr>
              <w:tabs>
                <w:tab w:val="left" w:pos="6300"/>
              </w:tabs>
              <w:snapToGrid w:val="0"/>
              <w:spacing w:line="400" w:lineRule="exact"/>
              <w:jc w:val="center"/>
              <w:outlineLvl w:val="0"/>
              <w:rPr>
                <w:rFonts w:ascii="宋体" w:hAnsi="宋体"/>
                <w:sz w:val="24"/>
              </w:rPr>
            </w:pPr>
          </w:p>
        </w:tc>
        <w:tc>
          <w:tcPr>
            <w:tcW w:w="1209" w:type="pct"/>
            <w:vAlign w:val="center"/>
          </w:tcPr>
          <w:p w:rsidR="00CC0931" w:rsidRPr="006A1658" w:rsidRDefault="00CC0931" w:rsidP="00AA5E11">
            <w:pPr>
              <w:tabs>
                <w:tab w:val="left" w:pos="6300"/>
              </w:tabs>
              <w:snapToGrid w:val="0"/>
              <w:spacing w:line="400" w:lineRule="exact"/>
              <w:jc w:val="center"/>
              <w:outlineLvl w:val="0"/>
              <w:rPr>
                <w:rFonts w:ascii="宋体" w:hAnsi="宋体"/>
                <w:sz w:val="24"/>
              </w:rPr>
            </w:pPr>
          </w:p>
        </w:tc>
        <w:tc>
          <w:tcPr>
            <w:tcW w:w="1219" w:type="pct"/>
            <w:vAlign w:val="center"/>
          </w:tcPr>
          <w:p w:rsidR="00CC0931" w:rsidRPr="006A1658" w:rsidRDefault="00CC0931" w:rsidP="00AA5E11">
            <w:pPr>
              <w:tabs>
                <w:tab w:val="left" w:pos="6300"/>
              </w:tabs>
              <w:snapToGrid w:val="0"/>
              <w:spacing w:line="400" w:lineRule="exact"/>
              <w:jc w:val="center"/>
              <w:outlineLvl w:val="0"/>
              <w:rPr>
                <w:rFonts w:ascii="宋体" w:hAnsi="宋体"/>
                <w:sz w:val="24"/>
              </w:rPr>
            </w:pPr>
          </w:p>
        </w:tc>
      </w:tr>
      <w:tr w:rsidR="006A1658" w:rsidRPr="006A1658" w:rsidTr="00AA5E11">
        <w:trPr>
          <w:trHeight w:val="600"/>
          <w:jc w:val="center"/>
        </w:trPr>
        <w:tc>
          <w:tcPr>
            <w:tcW w:w="555" w:type="pct"/>
            <w:vAlign w:val="center"/>
          </w:tcPr>
          <w:p w:rsidR="00CC0931" w:rsidRPr="006A1658" w:rsidRDefault="00CC0931" w:rsidP="00AA5E11">
            <w:pPr>
              <w:spacing w:line="400" w:lineRule="exact"/>
              <w:jc w:val="center"/>
              <w:rPr>
                <w:rFonts w:ascii="宋体" w:hAnsi="宋体"/>
                <w:sz w:val="24"/>
              </w:rPr>
            </w:pPr>
            <w:r w:rsidRPr="006A1658">
              <w:rPr>
                <w:rFonts w:ascii="宋体" w:hAnsi="宋体"/>
                <w:sz w:val="24"/>
              </w:rPr>
              <w:t>2</w:t>
            </w:r>
          </w:p>
        </w:tc>
        <w:tc>
          <w:tcPr>
            <w:tcW w:w="852" w:type="pct"/>
            <w:vAlign w:val="center"/>
          </w:tcPr>
          <w:p w:rsidR="00CC0931" w:rsidRPr="006A1658" w:rsidRDefault="00CC0931" w:rsidP="00AA5E11">
            <w:pPr>
              <w:tabs>
                <w:tab w:val="left" w:pos="6300"/>
              </w:tabs>
              <w:snapToGrid w:val="0"/>
              <w:spacing w:line="400" w:lineRule="exact"/>
              <w:jc w:val="center"/>
              <w:outlineLvl w:val="0"/>
              <w:rPr>
                <w:rFonts w:ascii="宋体" w:hAnsi="宋体"/>
                <w:sz w:val="24"/>
              </w:rPr>
            </w:pPr>
          </w:p>
        </w:tc>
        <w:tc>
          <w:tcPr>
            <w:tcW w:w="1166" w:type="pct"/>
            <w:vAlign w:val="center"/>
          </w:tcPr>
          <w:p w:rsidR="00CC0931" w:rsidRPr="006A1658" w:rsidRDefault="00CC0931" w:rsidP="00AA5E11">
            <w:pPr>
              <w:tabs>
                <w:tab w:val="left" w:pos="6300"/>
              </w:tabs>
              <w:snapToGrid w:val="0"/>
              <w:spacing w:line="400" w:lineRule="exact"/>
              <w:jc w:val="center"/>
              <w:outlineLvl w:val="0"/>
              <w:rPr>
                <w:rFonts w:ascii="宋体" w:hAnsi="宋体"/>
                <w:sz w:val="24"/>
              </w:rPr>
            </w:pPr>
          </w:p>
        </w:tc>
        <w:tc>
          <w:tcPr>
            <w:tcW w:w="1209" w:type="pct"/>
            <w:vAlign w:val="center"/>
          </w:tcPr>
          <w:p w:rsidR="00CC0931" w:rsidRPr="006A1658" w:rsidRDefault="00CC0931" w:rsidP="00AA5E11">
            <w:pPr>
              <w:tabs>
                <w:tab w:val="left" w:pos="6300"/>
              </w:tabs>
              <w:snapToGrid w:val="0"/>
              <w:spacing w:line="400" w:lineRule="exact"/>
              <w:jc w:val="center"/>
              <w:outlineLvl w:val="0"/>
              <w:rPr>
                <w:rFonts w:ascii="宋体" w:hAnsi="宋体"/>
                <w:sz w:val="24"/>
              </w:rPr>
            </w:pPr>
          </w:p>
        </w:tc>
        <w:tc>
          <w:tcPr>
            <w:tcW w:w="1219" w:type="pct"/>
            <w:vAlign w:val="center"/>
          </w:tcPr>
          <w:p w:rsidR="00CC0931" w:rsidRPr="006A1658" w:rsidRDefault="00CC0931" w:rsidP="00AA5E11">
            <w:pPr>
              <w:tabs>
                <w:tab w:val="left" w:pos="6300"/>
              </w:tabs>
              <w:snapToGrid w:val="0"/>
              <w:spacing w:line="400" w:lineRule="exact"/>
              <w:jc w:val="center"/>
              <w:outlineLvl w:val="0"/>
              <w:rPr>
                <w:rFonts w:ascii="宋体" w:hAnsi="宋体"/>
                <w:sz w:val="24"/>
              </w:rPr>
            </w:pPr>
          </w:p>
        </w:tc>
      </w:tr>
      <w:tr w:rsidR="006A1658" w:rsidRPr="006A1658" w:rsidTr="00AA5E11">
        <w:trPr>
          <w:trHeight w:val="600"/>
          <w:jc w:val="center"/>
        </w:trPr>
        <w:tc>
          <w:tcPr>
            <w:tcW w:w="555" w:type="pct"/>
            <w:vAlign w:val="center"/>
          </w:tcPr>
          <w:p w:rsidR="00CC0931" w:rsidRPr="006A1658" w:rsidRDefault="00CC0931" w:rsidP="00AA5E11">
            <w:pPr>
              <w:spacing w:line="400" w:lineRule="exact"/>
              <w:jc w:val="center"/>
              <w:rPr>
                <w:rFonts w:ascii="宋体" w:hAnsi="宋体"/>
                <w:sz w:val="24"/>
              </w:rPr>
            </w:pPr>
            <w:r w:rsidRPr="006A1658">
              <w:rPr>
                <w:rFonts w:ascii="宋体" w:hAnsi="宋体"/>
                <w:sz w:val="24"/>
              </w:rPr>
              <w:t>3</w:t>
            </w:r>
          </w:p>
        </w:tc>
        <w:tc>
          <w:tcPr>
            <w:tcW w:w="852" w:type="pct"/>
            <w:vAlign w:val="center"/>
          </w:tcPr>
          <w:p w:rsidR="00CC0931" w:rsidRPr="006A1658" w:rsidRDefault="00CC0931" w:rsidP="00AA5E11">
            <w:pPr>
              <w:tabs>
                <w:tab w:val="left" w:pos="6300"/>
              </w:tabs>
              <w:snapToGrid w:val="0"/>
              <w:spacing w:line="400" w:lineRule="exact"/>
              <w:jc w:val="center"/>
              <w:outlineLvl w:val="0"/>
              <w:rPr>
                <w:rFonts w:ascii="宋体" w:hAnsi="宋体"/>
                <w:sz w:val="24"/>
              </w:rPr>
            </w:pPr>
          </w:p>
        </w:tc>
        <w:tc>
          <w:tcPr>
            <w:tcW w:w="1166" w:type="pct"/>
            <w:vAlign w:val="center"/>
          </w:tcPr>
          <w:p w:rsidR="00CC0931" w:rsidRPr="006A1658" w:rsidRDefault="00CC0931" w:rsidP="00AA5E11">
            <w:pPr>
              <w:tabs>
                <w:tab w:val="left" w:pos="6300"/>
              </w:tabs>
              <w:snapToGrid w:val="0"/>
              <w:spacing w:line="400" w:lineRule="exact"/>
              <w:jc w:val="center"/>
              <w:outlineLvl w:val="0"/>
              <w:rPr>
                <w:rFonts w:ascii="宋体" w:hAnsi="宋体"/>
                <w:sz w:val="24"/>
              </w:rPr>
            </w:pPr>
          </w:p>
        </w:tc>
        <w:tc>
          <w:tcPr>
            <w:tcW w:w="1209" w:type="pct"/>
            <w:vAlign w:val="center"/>
          </w:tcPr>
          <w:p w:rsidR="00CC0931" w:rsidRPr="006A1658" w:rsidRDefault="00CC0931" w:rsidP="00AA5E11">
            <w:pPr>
              <w:tabs>
                <w:tab w:val="left" w:pos="6300"/>
              </w:tabs>
              <w:snapToGrid w:val="0"/>
              <w:spacing w:line="400" w:lineRule="exact"/>
              <w:jc w:val="center"/>
              <w:outlineLvl w:val="0"/>
              <w:rPr>
                <w:rFonts w:ascii="宋体" w:hAnsi="宋体"/>
                <w:sz w:val="24"/>
              </w:rPr>
            </w:pPr>
          </w:p>
        </w:tc>
        <w:tc>
          <w:tcPr>
            <w:tcW w:w="1219" w:type="pct"/>
            <w:vAlign w:val="center"/>
          </w:tcPr>
          <w:p w:rsidR="00CC0931" w:rsidRPr="006A1658" w:rsidRDefault="00CC0931" w:rsidP="00AA5E11">
            <w:pPr>
              <w:tabs>
                <w:tab w:val="left" w:pos="6300"/>
              </w:tabs>
              <w:snapToGrid w:val="0"/>
              <w:spacing w:line="400" w:lineRule="exact"/>
              <w:jc w:val="center"/>
              <w:outlineLvl w:val="0"/>
              <w:rPr>
                <w:rFonts w:ascii="宋体" w:hAnsi="宋体"/>
                <w:sz w:val="24"/>
              </w:rPr>
            </w:pPr>
          </w:p>
        </w:tc>
      </w:tr>
      <w:tr w:rsidR="006A1658" w:rsidRPr="006A1658" w:rsidTr="00AA5E11">
        <w:trPr>
          <w:trHeight w:val="600"/>
          <w:jc w:val="center"/>
        </w:trPr>
        <w:tc>
          <w:tcPr>
            <w:tcW w:w="555" w:type="pct"/>
            <w:vAlign w:val="center"/>
          </w:tcPr>
          <w:p w:rsidR="00CC0931" w:rsidRPr="006A1658" w:rsidRDefault="00CC0931" w:rsidP="00AA5E11">
            <w:pPr>
              <w:spacing w:line="400" w:lineRule="exact"/>
              <w:jc w:val="center"/>
              <w:rPr>
                <w:rFonts w:ascii="宋体" w:hAnsi="宋体"/>
                <w:sz w:val="24"/>
              </w:rPr>
            </w:pPr>
            <w:r w:rsidRPr="006A1658">
              <w:rPr>
                <w:rFonts w:ascii="宋体" w:hAnsi="宋体"/>
                <w:sz w:val="24"/>
              </w:rPr>
              <w:t>……</w:t>
            </w:r>
          </w:p>
        </w:tc>
        <w:tc>
          <w:tcPr>
            <w:tcW w:w="852" w:type="pct"/>
            <w:vAlign w:val="center"/>
          </w:tcPr>
          <w:p w:rsidR="00CC0931" w:rsidRPr="006A1658" w:rsidRDefault="00CC0931" w:rsidP="00AA5E11">
            <w:pPr>
              <w:tabs>
                <w:tab w:val="left" w:pos="6300"/>
              </w:tabs>
              <w:snapToGrid w:val="0"/>
              <w:spacing w:line="400" w:lineRule="exact"/>
              <w:jc w:val="center"/>
              <w:outlineLvl w:val="0"/>
              <w:rPr>
                <w:rFonts w:ascii="宋体" w:hAnsi="宋体"/>
                <w:sz w:val="24"/>
              </w:rPr>
            </w:pPr>
          </w:p>
        </w:tc>
        <w:tc>
          <w:tcPr>
            <w:tcW w:w="1166" w:type="pct"/>
            <w:vAlign w:val="center"/>
          </w:tcPr>
          <w:p w:rsidR="00CC0931" w:rsidRPr="006A1658" w:rsidRDefault="00CC0931" w:rsidP="00AA5E11">
            <w:pPr>
              <w:tabs>
                <w:tab w:val="left" w:pos="6300"/>
              </w:tabs>
              <w:snapToGrid w:val="0"/>
              <w:spacing w:line="400" w:lineRule="exact"/>
              <w:jc w:val="center"/>
              <w:outlineLvl w:val="0"/>
              <w:rPr>
                <w:rFonts w:ascii="宋体" w:hAnsi="宋体"/>
                <w:sz w:val="24"/>
              </w:rPr>
            </w:pPr>
          </w:p>
        </w:tc>
        <w:tc>
          <w:tcPr>
            <w:tcW w:w="1209" w:type="pct"/>
            <w:vAlign w:val="center"/>
          </w:tcPr>
          <w:p w:rsidR="00CC0931" w:rsidRPr="006A1658" w:rsidRDefault="00CC0931" w:rsidP="00AA5E11">
            <w:pPr>
              <w:tabs>
                <w:tab w:val="left" w:pos="6300"/>
              </w:tabs>
              <w:snapToGrid w:val="0"/>
              <w:spacing w:line="400" w:lineRule="exact"/>
              <w:jc w:val="center"/>
              <w:outlineLvl w:val="0"/>
              <w:rPr>
                <w:rFonts w:ascii="宋体" w:hAnsi="宋体"/>
                <w:sz w:val="24"/>
              </w:rPr>
            </w:pPr>
          </w:p>
        </w:tc>
        <w:tc>
          <w:tcPr>
            <w:tcW w:w="1219" w:type="pct"/>
            <w:vAlign w:val="center"/>
          </w:tcPr>
          <w:p w:rsidR="00CC0931" w:rsidRPr="006A1658" w:rsidRDefault="00CC0931" w:rsidP="00AA5E11">
            <w:pPr>
              <w:tabs>
                <w:tab w:val="left" w:pos="6300"/>
              </w:tabs>
              <w:snapToGrid w:val="0"/>
              <w:spacing w:line="400" w:lineRule="exact"/>
              <w:jc w:val="center"/>
              <w:outlineLvl w:val="0"/>
              <w:rPr>
                <w:rFonts w:ascii="宋体" w:hAnsi="宋体"/>
                <w:sz w:val="24"/>
              </w:rPr>
            </w:pPr>
          </w:p>
        </w:tc>
      </w:tr>
    </w:tbl>
    <w:p w:rsidR="00CC0931" w:rsidRPr="006A1658" w:rsidRDefault="00CC0931" w:rsidP="00CC0931">
      <w:pPr>
        <w:tabs>
          <w:tab w:val="left" w:pos="5145"/>
        </w:tabs>
        <w:spacing w:line="400" w:lineRule="exact"/>
        <w:jc w:val="center"/>
        <w:rPr>
          <w:rFonts w:ascii="宋体" w:hAnsi="宋体"/>
          <w:sz w:val="24"/>
        </w:rPr>
      </w:pPr>
      <w:r w:rsidRPr="006A1658">
        <w:rPr>
          <w:rFonts w:ascii="宋体" w:hAnsi="宋体"/>
          <w:sz w:val="24"/>
        </w:rPr>
        <w:t xml:space="preserve">                        投标人（公章）：</w:t>
      </w:r>
    </w:p>
    <w:p w:rsidR="00CC0931" w:rsidRPr="006A1658" w:rsidRDefault="00CC0931" w:rsidP="00CC0931">
      <w:pPr>
        <w:spacing w:line="400" w:lineRule="exact"/>
        <w:jc w:val="center"/>
        <w:rPr>
          <w:rFonts w:ascii="宋体" w:hAnsi="宋体"/>
          <w:sz w:val="24"/>
        </w:rPr>
      </w:pPr>
      <w:r w:rsidRPr="006A1658">
        <w:rPr>
          <w:rFonts w:ascii="宋体" w:hAnsi="宋体"/>
          <w:sz w:val="24"/>
        </w:rPr>
        <w:lastRenderedPageBreak/>
        <w:t xml:space="preserve">                     法人</w:t>
      </w:r>
      <w:r w:rsidRPr="006A1658">
        <w:rPr>
          <w:rFonts w:ascii="宋体" w:hAnsi="宋体" w:hint="eastAsia"/>
          <w:sz w:val="24"/>
        </w:rPr>
        <w:t>（负责人）</w:t>
      </w:r>
      <w:r w:rsidRPr="006A1658">
        <w:rPr>
          <w:rFonts w:ascii="宋体" w:hAnsi="宋体"/>
          <w:sz w:val="24"/>
        </w:rPr>
        <w:t>（签章）：</w:t>
      </w:r>
    </w:p>
    <w:p w:rsidR="00D97B6D" w:rsidRPr="006A1658" w:rsidRDefault="00CC0931" w:rsidP="00D634AF">
      <w:pPr>
        <w:spacing w:line="400" w:lineRule="exact"/>
        <w:ind w:right="560"/>
        <w:jc w:val="right"/>
        <w:rPr>
          <w:rFonts w:ascii="宋体" w:hAnsi="宋体"/>
          <w:sz w:val="24"/>
        </w:rPr>
      </w:pPr>
      <w:r w:rsidRPr="006A1658">
        <w:rPr>
          <w:rFonts w:ascii="宋体" w:hAnsi="宋体"/>
          <w:sz w:val="24"/>
        </w:rPr>
        <w:t>日期：      年    月    日</w:t>
      </w:r>
    </w:p>
    <w:sectPr w:rsidR="00D97B6D" w:rsidRPr="006A1658" w:rsidSect="00E17A30">
      <w:headerReference w:type="default" r:id="rId8"/>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AA2" w:rsidRDefault="000F6AA2" w:rsidP="00CC0931">
      <w:r>
        <w:separator/>
      </w:r>
    </w:p>
  </w:endnote>
  <w:endnote w:type="continuationSeparator" w:id="0">
    <w:p w:rsidR="000F6AA2" w:rsidRDefault="000F6AA2" w:rsidP="00CC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AA2" w:rsidRDefault="000F6AA2" w:rsidP="00CC0931">
      <w:r>
        <w:separator/>
      </w:r>
    </w:p>
  </w:footnote>
  <w:footnote w:type="continuationSeparator" w:id="0">
    <w:p w:rsidR="000F6AA2" w:rsidRDefault="000F6AA2" w:rsidP="00CC0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6F3" w:rsidRDefault="000F6AA2" w:rsidP="00760541">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16F56"/>
    <w:multiLevelType w:val="hybridMultilevel"/>
    <w:tmpl w:val="BB9A90CA"/>
    <w:lvl w:ilvl="0" w:tplc="AED000CA">
      <w:start w:val="1"/>
      <w:numFmt w:val="decimal"/>
      <w:lvlText w:val="(%1)"/>
      <w:lvlJc w:val="left"/>
      <w:pPr>
        <w:tabs>
          <w:tab w:val="num" w:pos="57"/>
        </w:tabs>
        <w:ind w:left="0" w:firstLine="57"/>
      </w:pPr>
      <w:rPr>
        <w:rFonts w:hint="eastAsia"/>
        <w:b w:val="0"/>
      </w:rPr>
    </w:lvl>
    <w:lvl w:ilvl="1" w:tplc="1C2C21EE">
      <w:start w:val="2"/>
      <w:numFmt w:val="japaneseCounting"/>
      <w:lvlText w:val="%2、"/>
      <w:lvlJc w:val="left"/>
      <w:pPr>
        <w:tabs>
          <w:tab w:val="num" w:pos="900"/>
        </w:tabs>
        <w:ind w:left="900" w:hanging="480"/>
      </w:pPr>
      <w:rPr>
        <w:rFonts w:hAnsi="宋体" w:cs="宋体"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7355F94"/>
    <w:multiLevelType w:val="hybridMultilevel"/>
    <w:tmpl w:val="5516C0DC"/>
    <w:lvl w:ilvl="0" w:tplc="D72671C2">
      <w:start w:val="1"/>
      <w:numFmt w:val="chineseCountingThousand"/>
      <w:lvlText w:val="%1、"/>
      <w:lvlJc w:val="left"/>
      <w:pPr>
        <w:tabs>
          <w:tab w:val="num" w:pos="397"/>
        </w:tabs>
        <w:ind w:left="0" w:firstLine="397"/>
      </w:pPr>
      <w:rPr>
        <w:rFonts w:hint="eastAsia"/>
      </w:rPr>
    </w:lvl>
    <w:lvl w:ilvl="1" w:tplc="60A02E12">
      <w:start w:val="1"/>
      <w:numFmt w:val="decimal"/>
      <w:lvlText w:val="%2、"/>
      <w:lvlJc w:val="left"/>
      <w:pPr>
        <w:tabs>
          <w:tab w:val="num" w:pos="900"/>
        </w:tabs>
        <w:ind w:left="900" w:hanging="360"/>
      </w:pPr>
      <w:rPr>
        <w:rFonts w:hint="default"/>
      </w:rPr>
    </w:lvl>
    <w:lvl w:ilvl="2" w:tplc="0409001B" w:tentative="1">
      <w:start w:val="1"/>
      <w:numFmt w:val="lowerRoman"/>
      <w:lvlText w:val="%3."/>
      <w:lvlJc w:val="right"/>
      <w:pPr>
        <w:tabs>
          <w:tab w:val="num" w:pos="1260"/>
        </w:tabs>
        <w:ind w:left="1260" w:hanging="420"/>
      </w:pPr>
    </w:lvl>
    <w:lvl w:ilvl="3" w:tplc="BEA68BD6">
      <w:start w:val="1"/>
      <w:numFmt w:val="decimal"/>
      <w:lvlText w:val="%4."/>
      <w:lvlJc w:val="left"/>
      <w:pPr>
        <w:tabs>
          <w:tab w:val="num" w:pos="397"/>
        </w:tabs>
        <w:ind w:left="0" w:firstLine="397"/>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5180958"/>
    <w:multiLevelType w:val="hybridMultilevel"/>
    <w:tmpl w:val="CD9EBDDA"/>
    <w:lvl w:ilvl="0" w:tplc="23FE1FC4">
      <w:start w:val="1"/>
      <w:numFmt w:val="decimal"/>
      <w:lvlText w:val="(%1)"/>
      <w:lvlJc w:val="left"/>
      <w:pPr>
        <w:tabs>
          <w:tab w:val="num" w:pos="57"/>
        </w:tabs>
        <w:ind w:left="0" w:firstLine="57"/>
      </w:pPr>
      <w:rPr>
        <w:rFonts w:hint="eastAsia"/>
      </w:rPr>
    </w:lvl>
    <w:lvl w:ilvl="1" w:tplc="53D8DCF4">
      <w:start w:val="1"/>
      <w:numFmt w:val="decimal"/>
      <w:lvlText w:val="%2、"/>
      <w:lvlJc w:val="left"/>
      <w:pPr>
        <w:tabs>
          <w:tab w:val="num" w:pos="780"/>
        </w:tabs>
        <w:ind w:left="780" w:hanging="360"/>
      </w:pPr>
      <w:rPr>
        <w:rFonts w:hint="default"/>
      </w:rPr>
    </w:lvl>
    <w:lvl w:ilvl="2" w:tplc="F0EE6598">
      <w:start w:val="1"/>
      <w:numFmt w:val="japaneseCounting"/>
      <w:lvlText w:val="%3、"/>
      <w:lvlJc w:val="left"/>
      <w:pPr>
        <w:tabs>
          <w:tab w:val="num" w:pos="1725"/>
        </w:tabs>
        <w:ind w:left="1725" w:hanging="885"/>
      </w:pPr>
      <w:rPr>
        <w:rFonts w:hint="default"/>
      </w:rPr>
    </w:lvl>
    <w:lvl w:ilvl="3" w:tplc="E5D6EFD2">
      <w:start w:val="2"/>
      <w:numFmt w:val="decimal"/>
      <w:lvlText w:val="%4."/>
      <w:lvlJc w:val="left"/>
      <w:pPr>
        <w:tabs>
          <w:tab w:val="num" w:pos="1620"/>
        </w:tabs>
        <w:ind w:left="1620" w:hanging="360"/>
      </w:pPr>
      <w:rPr>
        <w:rFonts w:cs="宋体"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19"/>
    <w:rsid w:val="000F6AA2"/>
    <w:rsid w:val="0011334F"/>
    <w:rsid w:val="00147659"/>
    <w:rsid w:val="002A0496"/>
    <w:rsid w:val="003E5F45"/>
    <w:rsid w:val="00416717"/>
    <w:rsid w:val="005B2267"/>
    <w:rsid w:val="00663319"/>
    <w:rsid w:val="006A1658"/>
    <w:rsid w:val="007275FC"/>
    <w:rsid w:val="0078132D"/>
    <w:rsid w:val="00817565"/>
    <w:rsid w:val="00944BEA"/>
    <w:rsid w:val="00A50708"/>
    <w:rsid w:val="00A50E42"/>
    <w:rsid w:val="00AB52C9"/>
    <w:rsid w:val="00B0192C"/>
    <w:rsid w:val="00B521DE"/>
    <w:rsid w:val="00BA1F29"/>
    <w:rsid w:val="00C92059"/>
    <w:rsid w:val="00CC0931"/>
    <w:rsid w:val="00CE15E8"/>
    <w:rsid w:val="00CF1324"/>
    <w:rsid w:val="00D634AF"/>
    <w:rsid w:val="00D97B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931"/>
    <w:pPr>
      <w:widowControl w:val="0"/>
      <w:spacing w:line="240" w:lineRule="auto"/>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C093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CC0931"/>
    <w:rPr>
      <w:kern w:val="2"/>
      <w:sz w:val="18"/>
      <w:szCs w:val="18"/>
    </w:rPr>
  </w:style>
  <w:style w:type="paragraph" w:styleId="a4">
    <w:name w:val="footer"/>
    <w:basedOn w:val="a"/>
    <w:link w:val="Char0"/>
    <w:uiPriority w:val="99"/>
    <w:unhideWhenUsed/>
    <w:rsid w:val="00CC0931"/>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CC0931"/>
    <w:rPr>
      <w:kern w:val="2"/>
      <w:sz w:val="18"/>
      <w:szCs w:val="18"/>
    </w:rPr>
  </w:style>
  <w:style w:type="character" w:customStyle="1" w:styleId="poptit1">
    <w:name w:val="pop_tit1"/>
    <w:rsid w:val="00CC0931"/>
    <w:rPr>
      <w:rFonts w:ascii="宋体" w:eastAsia="宋体" w:hAnsi="宋体" w:hint="eastAsia"/>
      <w:b/>
      <w:bCs/>
      <w:color w:val="990000"/>
      <w:sz w:val="24"/>
      <w:szCs w:val="24"/>
    </w:rPr>
  </w:style>
  <w:style w:type="paragraph" w:styleId="a5">
    <w:name w:val="Normal (Web)"/>
    <w:basedOn w:val="a"/>
    <w:rsid w:val="00CC0931"/>
    <w:pPr>
      <w:widowControl/>
      <w:spacing w:before="100" w:beforeAutospacing="1" w:after="100" w:afterAutospacing="1"/>
      <w:jc w:val="left"/>
    </w:pPr>
    <w:rPr>
      <w:rFonts w:ascii="宋体" w:hAnsi="宋体" w:cs="宋体"/>
      <w:kern w:val="0"/>
      <w:sz w:val="24"/>
    </w:rPr>
  </w:style>
  <w:style w:type="paragraph" w:customStyle="1" w:styleId="11">
    <w:name w:val="列出段落11"/>
    <w:basedOn w:val="a"/>
    <w:qFormat/>
    <w:rsid w:val="00CC0931"/>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931"/>
    <w:pPr>
      <w:widowControl w:val="0"/>
      <w:spacing w:line="240" w:lineRule="auto"/>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C093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CC0931"/>
    <w:rPr>
      <w:kern w:val="2"/>
      <w:sz w:val="18"/>
      <w:szCs w:val="18"/>
    </w:rPr>
  </w:style>
  <w:style w:type="paragraph" w:styleId="a4">
    <w:name w:val="footer"/>
    <w:basedOn w:val="a"/>
    <w:link w:val="Char0"/>
    <w:uiPriority w:val="99"/>
    <w:unhideWhenUsed/>
    <w:rsid w:val="00CC0931"/>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rsid w:val="00CC0931"/>
    <w:rPr>
      <w:kern w:val="2"/>
      <w:sz w:val="18"/>
      <w:szCs w:val="18"/>
    </w:rPr>
  </w:style>
  <w:style w:type="character" w:customStyle="1" w:styleId="poptit1">
    <w:name w:val="pop_tit1"/>
    <w:rsid w:val="00CC0931"/>
    <w:rPr>
      <w:rFonts w:ascii="宋体" w:eastAsia="宋体" w:hAnsi="宋体" w:hint="eastAsia"/>
      <w:b/>
      <w:bCs/>
      <w:color w:val="990000"/>
      <w:sz w:val="24"/>
      <w:szCs w:val="24"/>
    </w:rPr>
  </w:style>
  <w:style w:type="paragraph" w:styleId="a5">
    <w:name w:val="Normal (Web)"/>
    <w:basedOn w:val="a"/>
    <w:rsid w:val="00CC0931"/>
    <w:pPr>
      <w:widowControl/>
      <w:spacing w:before="100" w:beforeAutospacing="1" w:after="100" w:afterAutospacing="1"/>
      <w:jc w:val="left"/>
    </w:pPr>
    <w:rPr>
      <w:rFonts w:ascii="宋体" w:hAnsi="宋体" w:cs="宋体"/>
      <w:kern w:val="0"/>
      <w:sz w:val="24"/>
    </w:rPr>
  </w:style>
  <w:style w:type="paragraph" w:customStyle="1" w:styleId="11">
    <w:name w:val="列出段落11"/>
    <w:basedOn w:val="a"/>
    <w:qFormat/>
    <w:rsid w:val="00CC0931"/>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769</Words>
  <Characters>4384</Characters>
  <Application>Microsoft Office Word</Application>
  <DocSecurity>0</DocSecurity>
  <Lines>36</Lines>
  <Paragraphs>10</Paragraphs>
  <ScaleCrop>false</ScaleCrop>
  <Company>Sky123.Org</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3</cp:revision>
  <dcterms:created xsi:type="dcterms:W3CDTF">2017-07-06T02:09:00Z</dcterms:created>
  <dcterms:modified xsi:type="dcterms:W3CDTF">2017-07-06T02:09:00Z</dcterms:modified>
</cp:coreProperties>
</file>