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9C" w:rsidRDefault="004E2025" w:rsidP="00C04D26">
      <w:pPr>
        <w:spacing w:beforeLines="200" w:before="624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江苏师范大学科文学院</w:t>
      </w:r>
    </w:p>
    <w:p w:rsidR="00C8599C" w:rsidRDefault="004E2025">
      <w:pPr>
        <w:spacing w:line="360" w:lineRule="auto"/>
        <w:jc w:val="center"/>
        <w:rPr>
          <w:rFonts w:asciiTheme="majorEastAsia" w:eastAsiaTheme="majorEastAsia" w:hAnsiTheme="majorEastAsia"/>
          <w:b/>
          <w:spacing w:val="56"/>
          <w:sz w:val="48"/>
          <w:szCs w:val="48"/>
        </w:rPr>
      </w:pPr>
      <w:r>
        <w:rPr>
          <w:rFonts w:asciiTheme="majorEastAsia" w:eastAsiaTheme="majorEastAsia" w:hAnsiTheme="majorEastAsia"/>
          <w:b/>
          <w:spacing w:val="56"/>
          <w:sz w:val="48"/>
          <w:szCs w:val="48"/>
        </w:rPr>
        <w:t>院内超市经营项目</w:t>
      </w:r>
    </w:p>
    <w:p w:rsidR="00C8599C" w:rsidRDefault="00567243">
      <w:pPr>
        <w:spacing w:line="360" w:lineRule="auto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t>（第二次）</w:t>
      </w:r>
    </w:p>
    <w:p w:rsidR="00C8599C" w:rsidRDefault="004E2025">
      <w:pPr>
        <w:spacing w:line="360" w:lineRule="auto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（项目编号：F2017003）</w:t>
      </w:r>
    </w:p>
    <w:p w:rsidR="00C8599C" w:rsidRDefault="00C8599C">
      <w:pPr>
        <w:spacing w:line="360" w:lineRule="auto"/>
        <w:jc w:val="center"/>
        <w:rPr>
          <w:rFonts w:ascii="楷体_GB2312" w:eastAsia="楷体_GB2312"/>
          <w:sz w:val="72"/>
          <w:szCs w:val="72"/>
        </w:rPr>
      </w:pPr>
    </w:p>
    <w:p w:rsidR="00C8599C" w:rsidRDefault="00C8599C">
      <w:pPr>
        <w:spacing w:line="360" w:lineRule="auto"/>
        <w:jc w:val="center"/>
        <w:rPr>
          <w:rFonts w:ascii="楷体_GB2312" w:eastAsia="楷体_GB2312"/>
          <w:sz w:val="72"/>
          <w:szCs w:val="72"/>
        </w:rPr>
      </w:pPr>
    </w:p>
    <w:p w:rsidR="00C8599C" w:rsidRDefault="004E2025">
      <w:pPr>
        <w:spacing w:line="360" w:lineRule="auto"/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招 标 文 件</w:t>
      </w:r>
    </w:p>
    <w:p w:rsidR="00C8599C" w:rsidRDefault="00C8599C">
      <w:pPr>
        <w:spacing w:line="360" w:lineRule="auto"/>
        <w:ind w:firstLineChars="225" w:firstLine="540"/>
        <w:rPr>
          <w:rFonts w:ascii="楷体_GB2312" w:eastAsia="楷体_GB2312"/>
          <w:sz w:val="24"/>
        </w:rPr>
      </w:pPr>
    </w:p>
    <w:p w:rsidR="00C8599C" w:rsidRDefault="00C8599C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C8599C" w:rsidRDefault="00C8599C">
      <w:pPr>
        <w:spacing w:line="360" w:lineRule="auto"/>
        <w:rPr>
          <w:rFonts w:ascii="楷体_GB2312" w:eastAsia="楷体_GB2312"/>
          <w:sz w:val="24"/>
        </w:rPr>
      </w:pPr>
    </w:p>
    <w:p w:rsidR="00C8599C" w:rsidRDefault="00C8599C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C8599C" w:rsidRDefault="00C8599C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C8599C" w:rsidRDefault="00C8599C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C8599C" w:rsidRDefault="00C8599C">
      <w:pPr>
        <w:spacing w:line="360" w:lineRule="auto"/>
        <w:rPr>
          <w:rFonts w:ascii="华文中宋" w:eastAsia="华文中宋" w:hAnsi="华文中宋"/>
          <w:sz w:val="32"/>
          <w:szCs w:val="32"/>
        </w:rPr>
      </w:pPr>
    </w:p>
    <w:p w:rsidR="00C8599C" w:rsidRDefault="00C8599C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</w:p>
    <w:p w:rsidR="00C04D26" w:rsidRDefault="00C04D26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</w:p>
    <w:p w:rsidR="00C8599C" w:rsidRDefault="00C8599C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</w:p>
    <w:p w:rsidR="00C8599C" w:rsidRDefault="004E2025">
      <w:pPr>
        <w:spacing w:line="360" w:lineRule="auto"/>
        <w:ind w:firstLineChars="500" w:firstLine="160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江苏师范大学科文学院集中采购中心</w:t>
      </w:r>
    </w:p>
    <w:p w:rsidR="00611E48" w:rsidRDefault="004E2025" w:rsidP="002B256C">
      <w:pPr>
        <w:spacing w:line="440" w:lineRule="exact"/>
        <w:jc w:val="center"/>
        <w:rPr>
          <w:rFonts w:ascii="华文中宋" w:eastAsia="华文中宋" w:hAnsi="华文中宋" w:cs="楷体_GB2312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二</w:t>
      </w:r>
      <w:r>
        <w:rPr>
          <w:rFonts w:ascii="华文中宋" w:eastAsia="华文中宋" w:hAnsi="华文中宋" w:cs="宋体" w:hint="eastAsia"/>
          <w:sz w:val="32"/>
          <w:szCs w:val="32"/>
        </w:rPr>
        <w:t>〇</w:t>
      </w:r>
      <w:r>
        <w:rPr>
          <w:rFonts w:ascii="华文中宋" w:eastAsia="华文中宋" w:hAnsi="华文中宋" w:cs="楷体_GB2312" w:hint="eastAsia"/>
          <w:sz w:val="32"/>
          <w:szCs w:val="32"/>
        </w:rPr>
        <w:t>一七年七月</w:t>
      </w:r>
    </w:p>
    <w:p w:rsidR="00C04D26" w:rsidRDefault="00C04D26" w:rsidP="002B256C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2B256C" w:rsidRPr="002B256C" w:rsidRDefault="002B256C" w:rsidP="002B256C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C8599C" w:rsidRDefault="00611E48" w:rsidP="00611E48">
      <w:pPr>
        <w:widowControl/>
        <w:shd w:val="clear" w:color="auto" w:fill="FFFFFF"/>
        <w:spacing w:line="500" w:lineRule="exact"/>
        <w:outlineLvl w:val="1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 xml:space="preserve">    </w:t>
      </w:r>
      <w:r w:rsidR="004E2025">
        <w:rPr>
          <w:rFonts w:hint="eastAsia"/>
          <w:color w:val="000000" w:themeColor="text1"/>
          <w:sz w:val="28"/>
          <w:szCs w:val="28"/>
        </w:rPr>
        <w:t>江苏师范大学科文学院校园超市对外进行公开招标，现将有关招</w:t>
      </w:r>
    </w:p>
    <w:p w:rsidR="00C8599C" w:rsidRDefault="004E2025">
      <w:pPr>
        <w:spacing w:line="500" w:lineRule="exact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标内容说明如下：</w:t>
      </w: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一、招标单位</w:t>
      </w:r>
      <w:r>
        <w:rPr>
          <w:rFonts w:hint="eastAsia"/>
          <w:color w:val="000000" w:themeColor="text1"/>
          <w:sz w:val="28"/>
          <w:szCs w:val="28"/>
        </w:rPr>
        <w:t>：江苏师范大学科文学院</w:t>
      </w: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二、招标项目：</w:t>
      </w:r>
      <w:r>
        <w:rPr>
          <w:color w:val="000000" w:themeColor="text1"/>
          <w:sz w:val="28"/>
          <w:szCs w:val="28"/>
        </w:rPr>
        <w:t>院内超市经营项目招标</w:t>
      </w:r>
      <w:r w:rsidR="00567243">
        <w:rPr>
          <w:color w:val="000000" w:themeColor="text1"/>
          <w:sz w:val="28"/>
          <w:szCs w:val="28"/>
        </w:rPr>
        <w:t>（第二次</w:t>
      </w:r>
      <w:bookmarkStart w:id="0" w:name="_GoBack"/>
      <w:bookmarkEnd w:id="0"/>
      <w:r w:rsidR="00567243">
        <w:rPr>
          <w:color w:val="000000" w:themeColor="text1"/>
          <w:sz w:val="28"/>
          <w:szCs w:val="28"/>
        </w:rPr>
        <w:t>）</w:t>
      </w:r>
    </w:p>
    <w:p w:rsidR="00C8599C" w:rsidRDefault="004E2025">
      <w:pPr>
        <w:spacing w:line="500" w:lineRule="exac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三、项目概况：</w:t>
      </w:r>
    </w:p>
    <w:p w:rsidR="00C8599C" w:rsidRDefault="004E2025">
      <w:pPr>
        <w:spacing w:line="500" w:lineRule="exact"/>
        <w:ind w:firstLine="5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本项目位于科文学院南校区，营业面积</w:t>
      </w:r>
      <w:r>
        <w:rPr>
          <w:rFonts w:hint="eastAsia"/>
          <w:color w:val="000000" w:themeColor="text1"/>
          <w:sz w:val="28"/>
          <w:szCs w:val="28"/>
        </w:rPr>
        <w:t>260</w:t>
      </w:r>
      <w:r>
        <w:rPr>
          <w:rFonts w:hint="eastAsia"/>
          <w:color w:val="000000" w:themeColor="text1"/>
          <w:sz w:val="28"/>
          <w:szCs w:val="28"/>
        </w:rPr>
        <w:t>㎡，含办公室、仓库各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间（</w:t>
      </w:r>
      <w:r>
        <w:rPr>
          <w:rFonts w:hint="eastAsia"/>
          <w:color w:val="000000" w:themeColor="text1"/>
          <w:sz w:val="28"/>
          <w:szCs w:val="28"/>
        </w:rPr>
        <w:t>40 m2</w:t>
      </w:r>
      <w:r>
        <w:rPr>
          <w:rFonts w:hint="eastAsia"/>
          <w:color w:val="000000" w:themeColor="text1"/>
          <w:sz w:val="28"/>
          <w:szCs w:val="28"/>
        </w:rPr>
        <w:t>左右）。校方提供货架、收银台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台、烟柜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个、监控系统一套、学校一卡通系统（</w:t>
      </w:r>
      <w:r>
        <w:rPr>
          <w:rFonts w:hint="eastAsia"/>
          <w:color w:val="000000" w:themeColor="text1"/>
          <w:sz w:val="28"/>
          <w:szCs w:val="28"/>
        </w:rPr>
        <w:t>POS</w:t>
      </w:r>
      <w:r>
        <w:rPr>
          <w:rFonts w:hint="eastAsia"/>
          <w:color w:val="000000" w:themeColor="text1"/>
          <w:sz w:val="28"/>
          <w:szCs w:val="28"/>
        </w:rPr>
        <w:t>机）二台。本项目最低限价为</w:t>
      </w:r>
      <w:r>
        <w:rPr>
          <w:rFonts w:hint="eastAsia"/>
          <w:color w:val="000000" w:themeColor="text1"/>
          <w:sz w:val="28"/>
          <w:szCs w:val="28"/>
        </w:rPr>
        <w:t>26</w:t>
      </w:r>
      <w:r>
        <w:rPr>
          <w:rFonts w:hint="eastAsia"/>
          <w:color w:val="000000" w:themeColor="text1"/>
          <w:sz w:val="28"/>
          <w:szCs w:val="28"/>
        </w:rPr>
        <w:t>万元</w:t>
      </w:r>
      <w:r>
        <w:rPr>
          <w:rFonts w:hint="eastAsia"/>
          <w:color w:val="000000" w:themeColor="text1"/>
          <w:sz w:val="28"/>
          <w:szCs w:val="28"/>
        </w:rPr>
        <w:t>/</w:t>
      </w:r>
      <w:r>
        <w:rPr>
          <w:rFonts w:hint="eastAsia"/>
          <w:color w:val="000000" w:themeColor="text1"/>
          <w:sz w:val="28"/>
          <w:szCs w:val="28"/>
        </w:rPr>
        <w:t>年。</w:t>
      </w:r>
    </w:p>
    <w:p w:rsidR="00C8599C" w:rsidRDefault="004E2025">
      <w:pPr>
        <w:spacing w:line="500" w:lineRule="exac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四、项目经营范围：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>经营范围为：</w:t>
      </w:r>
      <w:r>
        <w:rPr>
          <w:color w:val="000000" w:themeColor="text1"/>
          <w:sz w:val="28"/>
          <w:szCs w:val="28"/>
        </w:rPr>
        <w:t>预包装食品、包装饮料、</w:t>
      </w:r>
      <w:r w:rsidRPr="00611E48">
        <w:rPr>
          <w:color w:val="000000" w:themeColor="text1"/>
          <w:sz w:val="28"/>
          <w:szCs w:val="28"/>
        </w:rPr>
        <w:t>文化用品、</w:t>
      </w:r>
      <w:r>
        <w:rPr>
          <w:color w:val="000000" w:themeColor="text1"/>
          <w:sz w:val="28"/>
          <w:szCs w:val="28"/>
        </w:rPr>
        <w:t>小百货、日用品等。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不得经营用电量、用水量或排水量大、对环境污染大的项目，不得经营餐饮如包子、馄饨、大饼、面条、炒菜、稀饭、烧烤等非包装食品，不得经营网吧、游戏厅等；</w:t>
      </w:r>
      <w:r>
        <w:rPr>
          <w:color w:val="000000" w:themeColor="text1"/>
          <w:sz w:val="28"/>
          <w:szCs w:val="28"/>
        </w:rPr>
        <w:t>严禁销售各种含酒精类饮品、酒、烟草；严禁销售带有江苏师范大学、科文学院字样或</w:t>
      </w:r>
      <w:r>
        <w:rPr>
          <w:color w:val="000000" w:themeColor="text1"/>
          <w:sz w:val="28"/>
          <w:szCs w:val="28"/>
        </w:rPr>
        <w:t>logo</w:t>
      </w:r>
      <w:r>
        <w:rPr>
          <w:color w:val="000000" w:themeColor="text1"/>
          <w:sz w:val="28"/>
          <w:szCs w:val="28"/>
        </w:rPr>
        <w:t>的校园礼品和纪念品；严禁销售图书、教材</w:t>
      </w:r>
      <w:r>
        <w:rPr>
          <w:rFonts w:hint="eastAsia"/>
          <w:color w:val="000000" w:themeColor="text1"/>
          <w:sz w:val="28"/>
          <w:szCs w:val="28"/>
        </w:rPr>
        <w:t>等超范围经营。</w:t>
      </w:r>
    </w:p>
    <w:p w:rsidR="00C8599C" w:rsidRDefault="004E2025">
      <w:pPr>
        <w:spacing w:line="500" w:lineRule="exact"/>
        <w:rPr>
          <w:rFonts w:ascii="宋体" w:hAnsi="Courier New" w:cs="Courier New"/>
          <w:sz w:val="24"/>
        </w:rPr>
      </w:pPr>
      <w:r>
        <w:rPr>
          <w:rFonts w:hint="eastAsia"/>
          <w:b/>
          <w:color w:val="000000" w:themeColor="text1"/>
          <w:sz w:val="28"/>
          <w:szCs w:val="28"/>
        </w:rPr>
        <w:t>五、项目合同期限：</w:t>
      </w:r>
    </w:p>
    <w:p w:rsidR="00C8599C" w:rsidRDefault="00611E48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r w:rsidR="004E2025">
        <w:rPr>
          <w:rFonts w:hint="eastAsia"/>
          <w:color w:val="000000" w:themeColor="text1"/>
          <w:sz w:val="28"/>
          <w:szCs w:val="28"/>
        </w:rPr>
        <w:t>采用“</w:t>
      </w:r>
      <w:r w:rsidR="004E2025">
        <w:rPr>
          <w:rFonts w:hint="eastAsia"/>
          <w:color w:val="000000" w:themeColor="text1"/>
          <w:sz w:val="28"/>
          <w:szCs w:val="28"/>
        </w:rPr>
        <w:t>2+1</w:t>
      </w:r>
      <w:r w:rsidR="004E2025">
        <w:rPr>
          <w:rFonts w:hint="eastAsia"/>
          <w:color w:val="000000" w:themeColor="text1"/>
          <w:sz w:val="28"/>
          <w:szCs w:val="28"/>
        </w:rPr>
        <w:t>”模式，即：</w:t>
      </w:r>
      <w:r w:rsidR="004E2025">
        <w:rPr>
          <w:rFonts w:hint="eastAsia"/>
          <w:color w:val="000000" w:themeColor="text1"/>
          <w:sz w:val="28"/>
          <w:szCs w:val="28"/>
        </w:rPr>
        <w:t>2017</w:t>
      </w:r>
      <w:r w:rsidR="004E2025">
        <w:rPr>
          <w:rFonts w:hint="eastAsia"/>
          <w:color w:val="000000" w:themeColor="text1"/>
          <w:sz w:val="28"/>
          <w:szCs w:val="28"/>
        </w:rPr>
        <w:t>年</w:t>
      </w:r>
      <w:r w:rsidR="004E2025">
        <w:rPr>
          <w:rFonts w:hint="eastAsia"/>
          <w:color w:val="000000" w:themeColor="text1"/>
          <w:sz w:val="28"/>
          <w:szCs w:val="28"/>
        </w:rPr>
        <w:t xml:space="preserve"> 8 </w:t>
      </w:r>
      <w:r w:rsidR="004E2025">
        <w:rPr>
          <w:rFonts w:hint="eastAsia"/>
          <w:color w:val="000000" w:themeColor="text1"/>
          <w:sz w:val="28"/>
          <w:szCs w:val="28"/>
        </w:rPr>
        <w:t>月</w:t>
      </w:r>
      <w:r w:rsidR="004E2025">
        <w:rPr>
          <w:rFonts w:hint="eastAsia"/>
          <w:color w:val="000000" w:themeColor="text1"/>
          <w:sz w:val="28"/>
          <w:szCs w:val="28"/>
        </w:rPr>
        <w:t xml:space="preserve"> 18</w:t>
      </w:r>
      <w:r w:rsidR="004E2025">
        <w:rPr>
          <w:rFonts w:hint="eastAsia"/>
          <w:color w:val="000000" w:themeColor="text1"/>
          <w:sz w:val="28"/>
          <w:szCs w:val="28"/>
        </w:rPr>
        <w:t>日至</w:t>
      </w:r>
      <w:r w:rsidR="004E2025">
        <w:rPr>
          <w:rFonts w:hint="eastAsia"/>
          <w:color w:val="000000" w:themeColor="text1"/>
          <w:sz w:val="28"/>
          <w:szCs w:val="28"/>
        </w:rPr>
        <w:t xml:space="preserve"> 2020 </w:t>
      </w:r>
      <w:r w:rsidR="004E2025">
        <w:rPr>
          <w:rFonts w:hint="eastAsia"/>
          <w:color w:val="000000" w:themeColor="text1"/>
          <w:sz w:val="28"/>
          <w:szCs w:val="28"/>
        </w:rPr>
        <w:t>年</w:t>
      </w:r>
      <w:r w:rsidR="004E2025">
        <w:rPr>
          <w:rFonts w:hint="eastAsia"/>
          <w:color w:val="000000" w:themeColor="text1"/>
          <w:sz w:val="28"/>
          <w:szCs w:val="28"/>
        </w:rPr>
        <w:t xml:space="preserve">8 </w:t>
      </w:r>
      <w:r w:rsidR="004E2025">
        <w:rPr>
          <w:rFonts w:hint="eastAsia"/>
          <w:color w:val="000000" w:themeColor="text1"/>
          <w:sz w:val="28"/>
          <w:szCs w:val="28"/>
        </w:rPr>
        <w:t>月</w:t>
      </w:r>
      <w:r w:rsidR="004E2025">
        <w:rPr>
          <w:rFonts w:hint="eastAsia"/>
          <w:color w:val="000000" w:themeColor="text1"/>
          <w:sz w:val="28"/>
          <w:szCs w:val="28"/>
        </w:rPr>
        <w:t xml:space="preserve"> 17 </w:t>
      </w:r>
      <w:r w:rsidR="004E2025">
        <w:rPr>
          <w:rFonts w:hint="eastAsia"/>
          <w:color w:val="000000" w:themeColor="text1"/>
          <w:sz w:val="28"/>
          <w:szCs w:val="28"/>
        </w:rPr>
        <w:t>日止。招标方</w:t>
      </w:r>
      <w:r w:rsidR="004E2025">
        <w:rPr>
          <w:color w:val="000000" w:themeColor="text1"/>
          <w:sz w:val="28"/>
          <w:szCs w:val="28"/>
        </w:rPr>
        <w:t>与中标方</w:t>
      </w:r>
      <w:r w:rsidR="004E2025">
        <w:rPr>
          <w:rFonts w:hint="eastAsia"/>
          <w:color w:val="000000" w:themeColor="text1"/>
          <w:sz w:val="28"/>
          <w:szCs w:val="28"/>
        </w:rPr>
        <w:t>先签订两年合同，中标方在两年合同期满前</w:t>
      </w:r>
      <w:r w:rsidR="004E2025">
        <w:rPr>
          <w:rFonts w:hint="eastAsia"/>
          <w:color w:val="000000" w:themeColor="text1"/>
          <w:sz w:val="28"/>
          <w:szCs w:val="28"/>
        </w:rPr>
        <w:t>2</w:t>
      </w:r>
      <w:r w:rsidR="004E2025">
        <w:rPr>
          <w:rFonts w:hint="eastAsia"/>
          <w:color w:val="000000" w:themeColor="text1"/>
          <w:sz w:val="28"/>
          <w:szCs w:val="28"/>
        </w:rPr>
        <w:t>个月递交书面续租申请，管理方对</w:t>
      </w:r>
      <w:r w:rsidR="004E2025">
        <w:rPr>
          <w:color w:val="000000" w:themeColor="text1"/>
          <w:sz w:val="28"/>
          <w:szCs w:val="28"/>
        </w:rPr>
        <w:t>中标方两</w:t>
      </w:r>
      <w:r w:rsidR="004E2025">
        <w:rPr>
          <w:rFonts w:hint="eastAsia"/>
          <w:color w:val="000000" w:themeColor="text1"/>
          <w:sz w:val="28"/>
          <w:szCs w:val="28"/>
        </w:rPr>
        <w:t>年</w:t>
      </w:r>
      <w:r w:rsidR="004E2025">
        <w:rPr>
          <w:color w:val="000000" w:themeColor="text1"/>
          <w:sz w:val="28"/>
          <w:szCs w:val="28"/>
        </w:rPr>
        <w:t>经营期间</w:t>
      </w:r>
      <w:r w:rsidR="004E2025">
        <w:rPr>
          <w:rFonts w:hint="eastAsia"/>
          <w:color w:val="000000" w:themeColor="text1"/>
          <w:sz w:val="28"/>
          <w:szCs w:val="28"/>
        </w:rPr>
        <w:t>进行</w:t>
      </w:r>
      <w:r w:rsidR="004E2025">
        <w:rPr>
          <w:color w:val="000000" w:themeColor="text1"/>
          <w:sz w:val="28"/>
          <w:szCs w:val="28"/>
        </w:rPr>
        <w:t>综合考核，</w:t>
      </w:r>
      <w:r w:rsidR="004E2025">
        <w:rPr>
          <w:rFonts w:hint="eastAsia"/>
          <w:color w:val="000000" w:themeColor="text1"/>
          <w:sz w:val="28"/>
          <w:szCs w:val="28"/>
        </w:rPr>
        <w:t>考核</w:t>
      </w:r>
      <w:r w:rsidR="004E2025">
        <w:rPr>
          <w:color w:val="000000" w:themeColor="text1"/>
          <w:sz w:val="28"/>
          <w:szCs w:val="28"/>
        </w:rPr>
        <w:t>合格</w:t>
      </w:r>
      <w:r w:rsidR="004E2025">
        <w:rPr>
          <w:rFonts w:hint="eastAsia"/>
          <w:color w:val="000000" w:themeColor="text1"/>
          <w:sz w:val="28"/>
          <w:szCs w:val="28"/>
        </w:rPr>
        <w:t>后，在合同基本约定不变的情况下可续签一年，一次性缴清第三年租金。如合同期限内不服从管理，或其他责任事故造成的不良社会影响，在合同期间内招标方可随时无条件解除合同。</w:t>
      </w:r>
    </w:p>
    <w:p w:rsidR="00C8599C" w:rsidRDefault="00611E48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r w:rsidR="004E2025">
        <w:rPr>
          <w:rFonts w:hint="eastAsia"/>
          <w:color w:val="000000" w:themeColor="text1"/>
          <w:sz w:val="28"/>
          <w:szCs w:val="28"/>
        </w:rPr>
        <w:t>因学院</w:t>
      </w:r>
      <w:r w:rsidR="004E2025">
        <w:rPr>
          <w:color w:val="000000" w:themeColor="text1"/>
          <w:sz w:val="28"/>
          <w:szCs w:val="28"/>
        </w:rPr>
        <w:t>办学布局调整等不可抗拒力影响合同履行的，</w:t>
      </w:r>
      <w:r w:rsidR="004E2025">
        <w:rPr>
          <w:rFonts w:hint="eastAsia"/>
          <w:color w:val="000000" w:themeColor="text1"/>
          <w:sz w:val="28"/>
          <w:szCs w:val="28"/>
        </w:rPr>
        <w:t>院方</w:t>
      </w:r>
      <w:r w:rsidR="004E2025">
        <w:rPr>
          <w:color w:val="000000" w:themeColor="text1"/>
          <w:sz w:val="28"/>
          <w:szCs w:val="28"/>
        </w:rPr>
        <w:t>不承担责任。</w:t>
      </w:r>
    </w:p>
    <w:p w:rsidR="00C8599C" w:rsidRDefault="004E2025">
      <w:pPr>
        <w:spacing w:line="500" w:lineRule="exac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六、承租人的权利义务：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1.</w:t>
      </w:r>
      <w:r>
        <w:rPr>
          <w:rFonts w:hint="eastAsia"/>
          <w:color w:val="000000" w:themeColor="text1"/>
          <w:sz w:val="28"/>
          <w:szCs w:val="28"/>
        </w:rPr>
        <w:t>承租人必须严格遵守《食品安全法》和我院的有关规定，确保经销食品质量。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必须无条件接受上级卫生监督部门、学院有关部门等对食品卫生、经营范围等方面的检查、监督。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在承租人承租期间，如承租人欲改变经营范围，应提前一个月通知学院并征得院方的同意，否则院方有权解除合同。</w:t>
      </w:r>
    </w:p>
    <w:p w:rsidR="00C8599C" w:rsidRDefault="004E2025">
      <w:pPr>
        <w:widowControl/>
        <w:spacing w:line="345" w:lineRule="atLeas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>
        <w:rPr>
          <w:rFonts w:hint="eastAsia"/>
          <w:color w:val="000000" w:themeColor="text1"/>
          <w:sz w:val="28"/>
          <w:szCs w:val="28"/>
        </w:rPr>
        <w:t>缴纳合同保证金十万元，合同签订前以现金或转帐支票的形式到院计划财务办公室缴纳。</w:t>
      </w:r>
      <w:r>
        <w:rPr>
          <w:color w:val="000000" w:themeColor="text1"/>
          <w:sz w:val="28"/>
          <w:szCs w:val="28"/>
        </w:rPr>
        <w:t>履约保证金不计息不冲抵租金，合同到期承租</w:t>
      </w:r>
      <w:r>
        <w:rPr>
          <w:rFonts w:hint="eastAsia"/>
          <w:color w:val="000000" w:themeColor="text1"/>
          <w:sz w:val="28"/>
          <w:szCs w:val="28"/>
        </w:rPr>
        <w:t>人</w:t>
      </w:r>
      <w:r>
        <w:rPr>
          <w:color w:val="000000" w:themeColor="text1"/>
          <w:sz w:val="28"/>
          <w:szCs w:val="28"/>
        </w:rPr>
        <w:t>无违反租赁合同任何约定事项并按约定交还房屋后七日内无息退还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5.</w:t>
      </w:r>
      <w:r>
        <w:rPr>
          <w:rFonts w:hint="eastAsia"/>
          <w:color w:val="000000" w:themeColor="text1"/>
          <w:sz w:val="28"/>
          <w:szCs w:val="28"/>
        </w:rPr>
        <w:t>税金、工商管理、卫生、防疫、文化等费用由承租人承担并承担与之有关的一切法律责任。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6.</w:t>
      </w:r>
      <w:r>
        <w:rPr>
          <w:rFonts w:hint="eastAsia"/>
          <w:color w:val="000000" w:themeColor="text1"/>
          <w:sz w:val="28"/>
          <w:szCs w:val="28"/>
        </w:rPr>
        <w:t>承租</w:t>
      </w:r>
      <w:r>
        <w:rPr>
          <w:color w:val="000000" w:themeColor="text1"/>
          <w:sz w:val="28"/>
          <w:szCs w:val="28"/>
        </w:rPr>
        <w:t>人可根据实际情况自行决定是否对</w:t>
      </w:r>
      <w:r>
        <w:rPr>
          <w:rFonts w:hint="eastAsia"/>
          <w:color w:val="000000" w:themeColor="text1"/>
          <w:sz w:val="28"/>
          <w:szCs w:val="28"/>
        </w:rPr>
        <w:t>超市</w:t>
      </w:r>
      <w:r>
        <w:rPr>
          <w:color w:val="000000" w:themeColor="text1"/>
          <w:sz w:val="28"/>
          <w:szCs w:val="28"/>
        </w:rPr>
        <w:t>进行装修。</w:t>
      </w:r>
      <w:r>
        <w:rPr>
          <w:rFonts w:hint="eastAsia"/>
          <w:color w:val="000000" w:themeColor="text1"/>
          <w:sz w:val="28"/>
          <w:szCs w:val="28"/>
        </w:rPr>
        <w:t>但施工前</w:t>
      </w:r>
      <w:r>
        <w:rPr>
          <w:color w:val="000000" w:themeColor="text1"/>
          <w:sz w:val="28"/>
          <w:szCs w:val="28"/>
        </w:rPr>
        <w:t>须上报装修方案，经</w:t>
      </w:r>
      <w:r>
        <w:rPr>
          <w:rFonts w:hint="eastAsia"/>
          <w:color w:val="000000" w:themeColor="text1"/>
          <w:sz w:val="28"/>
          <w:szCs w:val="28"/>
        </w:rPr>
        <w:t>院</w:t>
      </w:r>
      <w:r>
        <w:rPr>
          <w:color w:val="000000" w:themeColor="text1"/>
          <w:sz w:val="28"/>
          <w:szCs w:val="28"/>
        </w:rPr>
        <w:t>方同意后，方可实施。房屋装修费用由承租方自行承担，租赁期满后不得以任何理由要求</w:t>
      </w:r>
      <w:r>
        <w:rPr>
          <w:rFonts w:hint="eastAsia"/>
          <w:color w:val="000000" w:themeColor="text1"/>
          <w:sz w:val="28"/>
          <w:szCs w:val="28"/>
        </w:rPr>
        <w:t>院</w:t>
      </w:r>
      <w:r>
        <w:rPr>
          <w:color w:val="000000" w:themeColor="text1"/>
          <w:sz w:val="28"/>
          <w:szCs w:val="28"/>
        </w:rPr>
        <w:t>方退还装修费用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7.</w:t>
      </w:r>
      <w:r>
        <w:rPr>
          <w:rFonts w:hint="eastAsia"/>
          <w:color w:val="000000" w:themeColor="text1"/>
          <w:sz w:val="28"/>
          <w:szCs w:val="28"/>
        </w:rPr>
        <w:t>承租人应保护好承租房屋的资产，如造成损坏，承租人应按市场价赔偿。未经院方同意，擅自改变承租经营场所的房屋结构、管线、电路、私接水电、使用大功率电器等，承租人负责恢复原状，并承担由此造成的一切损失。院方有权保留单方面解除承租合同的权力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8.</w:t>
      </w:r>
      <w:r>
        <w:rPr>
          <w:rFonts w:hint="eastAsia"/>
          <w:color w:val="000000" w:themeColor="text1"/>
          <w:sz w:val="28"/>
          <w:szCs w:val="28"/>
        </w:rPr>
        <w:t>承租人应作好安全、卫生（门前实行三包）、防火、防盗、防水、防毒、维持秩序等工作。由此引发事故造成损失的由承租人负完全赔偿责任。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9.</w:t>
      </w:r>
      <w:r>
        <w:rPr>
          <w:rFonts w:hint="eastAsia"/>
          <w:color w:val="000000" w:themeColor="text1"/>
          <w:sz w:val="28"/>
          <w:szCs w:val="28"/>
        </w:rPr>
        <w:t>承租人必须接受院方的管理与监督检查，为院方的管理与监督检查提供便利条件，对院方的整改措施必须予以服从，必须遵守学院各项规章制度。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10.</w:t>
      </w:r>
      <w:r>
        <w:rPr>
          <w:rFonts w:hint="eastAsia"/>
          <w:color w:val="000000" w:themeColor="text1"/>
          <w:sz w:val="28"/>
          <w:szCs w:val="28"/>
        </w:rPr>
        <w:t>承租人不得对承租超市进行转让、转包、转租、分包、分租，</w:t>
      </w:r>
      <w:r>
        <w:rPr>
          <w:rFonts w:hint="eastAsia"/>
          <w:color w:val="000000" w:themeColor="text1"/>
          <w:sz w:val="28"/>
          <w:szCs w:val="28"/>
        </w:rPr>
        <w:lastRenderedPageBreak/>
        <w:t>否则院方有权单方解除合同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11.</w:t>
      </w:r>
      <w:r>
        <w:rPr>
          <w:rFonts w:hint="eastAsia"/>
          <w:color w:val="000000" w:themeColor="text1"/>
          <w:sz w:val="28"/>
          <w:szCs w:val="28"/>
        </w:rPr>
        <w:t>承租单位的工作人员必须符合国家有关超市从业人员的相关规定（具有健康证、享受各项保险），所发生的任何问题均由承租人负责处理。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12.</w:t>
      </w:r>
      <w:r>
        <w:rPr>
          <w:rFonts w:hint="eastAsia"/>
          <w:color w:val="000000" w:themeColor="text1"/>
          <w:sz w:val="28"/>
          <w:szCs w:val="28"/>
        </w:rPr>
        <w:t>承租人应保证服务与所售产品的质量，承担其服务及产品的全部法律责任。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13.</w:t>
      </w:r>
      <w:r>
        <w:rPr>
          <w:rFonts w:hint="eastAsia"/>
          <w:color w:val="000000" w:themeColor="text1"/>
          <w:sz w:val="28"/>
          <w:szCs w:val="28"/>
        </w:rPr>
        <w:t>由于政府原因、检修需要造成的停电、停水等情况，院方不承担任何责任。水电费、物业费由院方收取。</w:t>
      </w:r>
    </w:p>
    <w:p w:rsidR="00C8599C" w:rsidRDefault="004E2025">
      <w:pPr>
        <w:spacing w:line="500" w:lineRule="exac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七、院方的权利义务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>学院</w:t>
      </w:r>
      <w:r>
        <w:rPr>
          <w:color w:val="000000" w:themeColor="text1"/>
          <w:sz w:val="28"/>
          <w:szCs w:val="28"/>
        </w:rPr>
        <w:t>委托徐州市文远教育服务有限公司</w:t>
      </w:r>
      <w:r>
        <w:rPr>
          <w:rFonts w:hint="eastAsia"/>
          <w:color w:val="000000" w:themeColor="text1"/>
          <w:sz w:val="28"/>
          <w:szCs w:val="28"/>
        </w:rPr>
        <w:t>具体</w:t>
      </w:r>
      <w:r>
        <w:rPr>
          <w:color w:val="000000" w:themeColor="text1"/>
          <w:sz w:val="28"/>
          <w:szCs w:val="28"/>
        </w:rPr>
        <w:t>负责</w:t>
      </w:r>
      <w:r>
        <w:rPr>
          <w:rFonts w:hint="eastAsia"/>
          <w:color w:val="000000" w:themeColor="text1"/>
          <w:sz w:val="28"/>
          <w:szCs w:val="28"/>
        </w:rPr>
        <w:t>本项目招标</w:t>
      </w:r>
      <w:r>
        <w:rPr>
          <w:color w:val="000000" w:themeColor="text1"/>
          <w:sz w:val="28"/>
          <w:szCs w:val="28"/>
        </w:rPr>
        <w:t>用房</w:t>
      </w:r>
      <w:r>
        <w:rPr>
          <w:rFonts w:hint="eastAsia"/>
          <w:color w:val="000000" w:themeColor="text1"/>
          <w:sz w:val="28"/>
          <w:szCs w:val="28"/>
        </w:rPr>
        <w:t>的</w:t>
      </w:r>
      <w:r>
        <w:rPr>
          <w:color w:val="000000" w:themeColor="text1"/>
          <w:sz w:val="28"/>
          <w:szCs w:val="28"/>
        </w:rPr>
        <w:t>管理</w:t>
      </w:r>
      <w:r>
        <w:rPr>
          <w:rFonts w:hint="eastAsia"/>
          <w:color w:val="000000" w:themeColor="text1"/>
          <w:sz w:val="28"/>
          <w:szCs w:val="28"/>
        </w:rPr>
        <w:t>工作。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院方有权对承租人在合同期内存在的问题提出整改意见并督促整改。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611E48">
        <w:rPr>
          <w:rFonts w:hint="eastAsia"/>
          <w:color w:val="000000" w:themeColor="text1"/>
          <w:sz w:val="28"/>
          <w:szCs w:val="28"/>
        </w:rPr>
        <w:t>3.</w:t>
      </w:r>
      <w:r w:rsidRPr="00611E48">
        <w:rPr>
          <w:rFonts w:hint="eastAsia"/>
          <w:color w:val="000000" w:themeColor="text1"/>
          <w:sz w:val="28"/>
          <w:szCs w:val="28"/>
        </w:rPr>
        <w:t>承租人制作的超市标识不得使用科文学院字样，</w:t>
      </w:r>
      <w:r>
        <w:rPr>
          <w:rFonts w:hint="eastAsia"/>
          <w:color w:val="000000" w:themeColor="text1"/>
          <w:sz w:val="28"/>
          <w:szCs w:val="28"/>
        </w:rPr>
        <w:t>其规格材质内容及安装部位由院方决定。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>
        <w:rPr>
          <w:rFonts w:hint="eastAsia"/>
          <w:color w:val="000000" w:themeColor="text1"/>
          <w:sz w:val="28"/>
          <w:szCs w:val="28"/>
        </w:rPr>
        <w:t>水、电计量仪器由院方统一安装。</w:t>
      </w:r>
    </w:p>
    <w:p w:rsidR="00C8599C" w:rsidRDefault="004E2025">
      <w:pPr>
        <w:spacing w:line="500" w:lineRule="exact"/>
        <w:ind w:firstLineChars="200" w:firstLine="562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八、评标办法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>由科文学院集中采购中心负责组建评标小组，在学校监督部门、学院监事参与下，本着公开、公平、公正的原则，负责本项目评标；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投标人从经营思路、经营方案、经营成本核算及服务承诺等方面进行述标，每人不超过</w:t>
      </w:r>
      <w:r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分钟；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专家评委提问</w:t>
      </w:r>
      <w:r>
        <w:rPr>
          <w:rFonts w:hint="eastAsia"/>
          <w:color w:val="000000" w:themeColor="text1"/>
          <w:sz w:val="28"/>
          <w:szCs w:val="28"/>
        </w:rPr>
        <w:t>,</w:t>
      </w:r>
      <w:r>
        <w:rPr>
          <w:rFonts w:hint="eastAsia"/>
          <w:color w:val="000000" w:themeColor="text1"/>
          <w:sz w:val="28"/>
          <w:szCs w:val="28"/>
        </w:rPr>
        <w:t>投标人答疑和澄清；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>
        <w:rPr>
          <w:rFonts w:hint="eastAsia"/>
          <w:color w:val="000000" w:themeColor="text1"/>
          <w:sz w:val="28"/>
          <w:szCs w:val="28"/>
        </w:rPr>
        <w:t>采用综合评分法</w:t>
      </w:r>
      <w:r>
        <w:rPr>
          <w:rFonts w:hint="eastAsia"/>
          <w:color w:val="000000" w:themeColor="text1"/>
          <w:sz w:val="28"/>
          <w:szCs w:val="28"/>
        </w:rPr>
        <w:t>:</w:t>
      </w:r>
      <w:r>
        <w:rPr>
          <w:rFonts w:hint="eastAsia"/>
          <w:color w:val="000000" w:themeColor="text1"/>
          <w:sz w:val="28"/>
          <w:szCs w:val="28"/>
        </w:rPr>
        <w:t>总分</w:t>
      </w:r>
      <w:r>
        <w:rPr>
          <w:rFonts w:hint="eastAsia"/>
          <w:color w:val="000000" w:themeColor="text1"/>
          <w:sz w:val="28"/>
          <w:szCs w:val="28"/>
        </w:rPr>
        <w:t>100</w:t>
      </w:r>
      <w:r>
        <w:rPr>
          <w:rFonts w:hint="eastAsia"/>
          <w:color w:val="000000" w:themeColor="text1"/>
          <w:sz w:val="28"/>
          <w:szCs w:val="28"/>
        </w:rPr>
        <w:t>分，其中价格分</w:t>
      </w:r>
      <w:r>
        <w:rPr>
          <w:rFonts w:hint="eastAsia"/>
          <w:color w:val="000000" w:themeColor="text1"/>
          <w:sz w:val="28"/>
          <w:szCs w:val="28"/>
        </w:rPr>
        <w:t>50</w:t>
      </w:r>
      <w:r>
        <w:rPr>
          <w:rFonts w:hint="eastAsia"/>
          <w:color w:val="000000" w:themeColor="text1"/>
          <w:sz w:val="28"/>
          <w:szCs w:val="28"/>
        </w:rPr>
        <w:t>分</w:t>
      </w:r>
      <w:r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color w:val="000000" w:themeColor="text1"/>
          <w:sz w:val="28"/>
          <w:szCs w:val="28"/>
        </w:rPr>
        <w:t>价格基础分为</w:t>
      </w:r>
      <w:r>
        <w:rPr>
          <w:rFonts w:hint="eastAsia"/>
          <w:color w:val="000000" w:themeColor="text1"/>
          <w:sz w:val="28"/>
          <w:szCs w:val="28"/>
        </w:rPr>
        <w:t>40</w:t>
      </w:r>
      <w:r w:rsidR="00657A09">
        <w:rPr>
          <w:rFonts w:hint="eastAsia"/>
          <w:color w:val="000000" w:themeColor="text1"/>
          <w:sz w:val="28"/>
          <w:szCs w:val="28"/>
        </w:rPr>
        <w:t>分，每高于最低限</w:t>
      </w:r>
      <w:r>
        <w:rPr>
          <w:rFonts w:hint="eastAsia"/>
          <w:color w:val="000000" w:themeColor="text1"/>
          <w:sz w:val="28"/>
          <w:szCs w:val="28"/>
        </w:rPr>
        <w:t>价一个百分点加</w:t>
      </w:r>
      <w:r>
        <w:rPr>
          <w:rFonts w:hint="eastAsia"/>
          <w:color w:val="000000" w:themeColor="text1"/>
          <w:sz w:val="28"/>
          <w:szCs w:val="28"/>
        </w:rPr>
        <w:t>0.2</w:t>
      </w:r>
      <w:r>
        <w:rPr>
          <w:rFonts w:hint="eastAsia"/>
          <w:color w:val="000000" w:themeColor="text1"/>
          <w:sz w:val="28"/>
          <w:szCs w:val="28"/>
        </w:rPr>
        <w:t>分</w:t>
      </w:r>
      <w:r>
        <w:rPr>
          <w:rFonts w:hint="eastAsia"/>
          <w:color w:val="000000" w:themeColor="text1"/>
          <w:sz w:val="28"/>
          <w:szCs w:val="28"/>
        </w:rPr>
        <w:t>,</w:t>
      </w:r>
      <w:r>
        <w:rPr>
          <w:rFonts w:hint="eastAsia"/>
          <w:color w:val="000000" w:themeColor="text1"/>
          <w:sz w:val="28"/>
          <w:szCs w:val="28"/>
        </w:rPr>
        <w:t>价格分最多得</w:t>
      </w:r>
      <w:r>
        <w:rPr>
          <w:rFonts w:hint="eastAsia"/>
          <w:color w:val="000000" w:themeColor="text1"/>
          <w:sz w:val="28"/>
          <w:szCs w:val="28"/>
        </w:rPr>
        <w:t>50</w:t>
      </w:r>
      <w:r>
        <w:rPr>
          <w:rFonts w:hint="eastAsia"/>
          <w:color w:val="000000" w:themeColor="text1"/>
          <w:sz w:val="28"/>
          <w:szCs w:val="28"/>
        </w:rPr>
        <w:t>分</w:t>
      </w:r>
      <w:r>
        <w:rPr>
          <w:rFonts w:hint="eastAsia"/>
          <w:color w:val="000000" w:themeColor="text1"/>
          <w:sz w:val="28"/>
          <w:szCs w:val="28"/>
        </w:rPr>
        <w:t>)</w:t>
      </w:r>
      <w:r>
        <w:rPr>
          <w:rFonts w:hint="eastAsia"/>
          <w:color w:val="000000" w:themeColor="text1"/>
          <w:sz w:val="28"/>
          <w:szCs w:val="28"/>
        </w:rPr>
        <w:t>，综合评价</w:t>
      </w:r>
      <w:r>
        <w:rPr>
          <w:rFonts w:hint="eastAsia"/>
          <w:color w:val="000000" w:themeColor="text1"/>
          <w:sz w:val="28"/>
          <w:szCs w:val="28"/>
        </w:rPr>
        <w:t>50</w:t>
      </w:r>
      <w:r>
        <w:rPr>
          <w:rFonts w:hint="eastAsia"/>
          <w:color w:val="000000" w:themeColor="text1"/>
          <w:sz w:val="28"/>
          <w:szCs w:val="28"/>
        </w:rPr>
        <w:t>分</w:t>
      </w:r>
      <w:r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color w:val="000000" w:themeColor="text1"/>
          <w:sz w:val="28"/>
          <w:szCs w:val="28"/>
        </w:rPr>
        <w:t>包括投标人的企业资质、规模、业绩与信誉、成本核算、经营方案、服务承诺等</w:t>
      </w:r>
      <w:r>
        <w:rPr>
          <w:rFonts w:hint="eastAsia"/>
          <w:color w:val="000000" w:themeColor="text1"/>
          <w:sz w:val="28"/>
          <w:szCs w:val="28"/>
        </w:rPr>
        <w:t>)</w:t>
      </w:r>
      <w:r>
        <w:rPr>
          <w:rFonts w:hint="eastAsia"/>
          <w:color w:val="000000" w:themeColor="text1"/>
          <w:sz w:val="28"/>
          <w:szCs w:val="28"/>
        </w:rPr>
        <w:t>。具体评分细则在本项目开标当日举行的“标</w:t>
      </w:r>
      <w:r>
        <w:rPr>
          <w:rFonts w:hint="eastAsia"/>
          <w:color w:val="000000" w:themeColor="text1"/>
          <w:sz w:val="28"/>
          <w:szCs w:val="28"/>
        </w:rPr>
        <w:lastRenderedPageBreak/>
        <w:t>前会”上确定后向所有投标人宣布。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5.</w:t>
      </w:r>
      <w:r>
        <w:rPr>
          <w:rFonts w:hint="eastAsia"/>
          <w:color w:val="000000" w:themeColor="text1"/>
          <w:sz w:val="28"/>
          <w:szCs w:val="28"/>
        </w:rPr>
        <w:t>专家评委将根据评分办法综合评分</w:t>
      </w:r>
      <w:r>
        <w:rPr>
          <w:rFonts w:hint="eastAsia"/>
          <w:color w:val="000000" w:themeColor="text1"/>
          <w:sz w:val="28"/>
          <w:szCs w:val="28"/>
        </w:rPr>
        <w:t>,</w:t>
      </w:r>
      <w:r>
        <w:rPr>
          <w:rFonts w:hint="eastAsia"/>
          <w:color w:val="000000" w:themeColor="text1"/>
          <w:sz w:val="28"/>
          <w:szCs w:val="28"/>
        </w:rPr>
        <w:t>得分最高者为中标人；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6.</w:t>
      </w:r>
      <w:r>
        <w:rPr>
          <w:rFonts w:hint="eastAsia"/>
          <w:color w:val="000000" w:themeColor="text1"/>
          <w:sz w:val="28"/>
          <w:szCs w:val="28"/>
        </w:rPr>
        <w:t>投标文件出现以下情况，视作为无效投标文件处理：</w:t>
      </w:r>
    </w:p>
    <w:p w:rsidR="004E2025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）投标报价低于项目最低</w:t>
      </w:r>
      <w:r w:rsidR="00800AAF">
        <w:rPr>
          <w:rFonts w:hint="eastAsia"/>
          <w:color w:val="000000" w:themeColor="text1"/>
          <w:sz w:val="28"/>
          <w:szCs w:val="28"/>
        </w:rPr>
        <w:t>限</w:t>
      </w:r>
      <w:r>
        <w:rPr>
          <w:rFonts w:hint="eastAsia"/>
          <w:color w:val="000000" w:themeColor="text1"/>
          <w:sz w:val="28"/>
          <w:szCs w:val="28"/>
        </w:rPr>
        <w:t>价。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）投标文件未盖人公章或无有效签字；投标文件未按招标要求编制。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）投标人在投标文件中出现两个或多个报价，且未书面说明以某个报价为准投标文件不全者。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）如果投标人不是超市企业法定代表人或个体商户的负责人，且未持有《授权委托书》。</w:t>
      </w:r>
    </w:p>
    <w:p w:rsidR="00C8599C" w:rsidRDefault="004E2025">
      <w:pPr>
        <w:spacing w:line="500" w:lineRule="exac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九、投标事宜有关说明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>投标文件要求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）投标人应将投标文件密封于同一包装内，包装外应注明：“江苏师范大学科文学院超市投标文件”，并在密封处加盖骑缝章。投标文件内相关资料均应加盖人印章或有效签字。（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）严格按照招标文件所规定的格式内容编制投标文件。可以增加说明或描述性文字。投标人对招标文件未提出异议的条款，均被视为接受和同意。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投标文件主要内容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）投标人的企业简介、营业执照（投标时交原件验证）、经营业绩（特别是高校超市的经营业绩）、竞标思路（按管理的内容和要求）、管理措施及人员配备（主要负责人简介）、</w:t>
      </w:r>
      <w:r w:rsidRPr="008501E5">
        <w:rPr>
          <w:rFonts w:hint="eastAsia"/>
          <w:color w:val="000000" w:themeColor="text1"/>
          <w:sz w:val="28"/>
          <w:szCs w:val="28"/>
        </w:rPr>
        <w:t>成本核算</w:t>
      </w:r>
      <w:r w:rsidR="008501E5">
        <w:rPr>
          <w:rFonts w:hint="eastAsia"/>
          <w:color w:val="000000" w:themeColor="text1"/>
          <w:sz w:val="28"/>
          <w:szCs w:val="28"/>
        </w:rPr>
        <w:t>等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）报价书（见附件一）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）投标人承诺函（见附件二）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投标文件的签署及规定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）投标人应填写全称，同时加盖印章。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）投标人的报价文件必须由法人代表、负责人本人或授权代表签署。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（</w:t>
      </w: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）投标文件一式五份。其中正本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份，副本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份。如果正本与副本不符，以正本为准。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）投标文件的正本必须用不退色的墨水填写或打印，注明“正本”字样。副本可以用复印件。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）投标文件不得涂改和增删，如有修改错漏处，必须由签署投标文件的法人代表、负责人本人或授权代表签字或盖章。</w:t>
      </w:r>
    </w:p>
    <w:p w:rsidR="00C8599C" w:rsidRDefault="004E2025">
      <w:pPr>
        <w:spacing w:line="500" w:lineRule="exact"/>
        <w:ind w:leftChars="200" w:left="560" w:hangingChars="50" w:hanging="1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）投标文件因字迹潦草或表达不清所引起的后果由投标人负责。</w:t>
      </w:r>
    </w:p>
    <w:p w:rsidR="00C8599C" w:rsidRDefault="004E2025">
      <w:pPr>
        <w:spacing w:line="500" w:lineRule="exact"/>
        <w:ind w:leftChars="200" w:left="560" w:hangingChars="50" w:hanging="1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>
        <w:rPr>
          <w:rFonts w:hint="eastAsia"/>
          <w:color w:val="000000" w:themeColor="text1"/>
          <w:sz w:val="28"/>
          <w:szCs w:val="28"/>
        </w:rPr>
        <w:t>投标文件收取及截止时间、地点。</w:t>
      </w:r>
    </w:p>
    <w:p w:rsidR="00C8599C" w:rsidRDefault="004E2025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）登录“江苏师范大学科文学院”网站（</w:t>
      </w:r>
      <w:r>
        <w:rPr>
          <w:rFonts w:hint="eastAsia"/>
          <w:color w:val="000000" w:themeColor="text1"/>
          <w:sz w:val="28"/>
          <w:szCs w:val="28"/>
        </w:rPr>
        <w:t>http://kwxy.jsnu.edu.cn/</w:t>
      </w:r>
      <w:r>
        <w:rPr>
          <w:rFonts w:hint="eastAsia"/>
          <w:color w:val="000000" w:themeColor="text1"/>
          <w:sz w:val="28"/>
          <w:szCs w:val="28"/>
        </w:rPr>
        <w:t>）下载招标文件，无需提前购买采购文件。学院不组织集中答疑，请投标人自行</w:t>
      </w:r>
      <w:r>
        <w:rPr>
          <w:rFonts w:hint="eastAsia"/>
          <w:sz w:val="28"/>
          <w:szCs w:val="28"/>
        </w:rPr>
        <w:t>前往察看，招标方不再另行通知。</w:t>
      </w:r>
    </w:p>
    <w:p w:rsidR="00C8599C" w:rsidRDefault="004E2025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）投标时间：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30--15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，逾期不予受理。</w:t>
      </w:r>
    </w:p>
    <w:p w:rsidR="00C8599C" w:rsidRDefault="004E2025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）本项目收取标书费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元。在送达投标文件时现金缴纳，售后不退。</w:t>
      </w:r>
    </w:p>
    <w:p w:rsidR="00C8599C" w:rsidRDefault="004E2025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为保证竞标的严肃性，</w:t>
      </w:r>
      <w:r>
        <w:rPr>
          <w:rFonts w:hint="eastAsia"/>
          <w:sz w:val="28"/>
          <w:szCs w:val="28"/>
        </w:rPr>
        <w:t>投标方投标时须缴投标保证金</w:t>
      </w:r>
      <w:r>
        <w:rPr>
          <w:rFonts w:hint="eastAsia"/>
          <w:sz w:val="28"/>
          <w:szCs w:val="28"/>
        </w:rPr>
        <w:t>10000</w:t>
      </w:r>
      <w:r>
        <w:rPr>
          <w:rFonts w:hint="eastAsia"/>
          <w:sz w:val="28"/>
          <w:szCs w:val="28"/>
        </w:rPr>
        <w:t>元（现金）。未中标者，开标后凭原始收据无息退还。中标人投标保证金即转为履约合同保证金，签订合同时补齐剩余金额。</w:t>
      </w:r>
    </w:p>
    <w:p w:rsidR="00C8599C" w:rsidRDefault="004E2025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color w:val="000000" w:themeColor="text1"/>
          <w:sz w:val="28"/>
          <w:szCs w:val="28"/>
        </w:rPr>
        <w:t>投标人自行承担与招、投标有关的全部费用，</w:t>
      </w:r>
      <w:r>
        <w:rPr>
          <w:rFonts w:hint="eastAsia"/>
          <w:sz w:val="28"/>
          <w:szCs w:val="28"/>
        </w:rPr>
        <w:t>校方收取的与投标有关的一切资料概不退还。</w:t>
      </w:r>
    </w:p>
    <w:p w:rsidR="00C8599C" w:rsidRDefault="004E2025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）开标时间及地点</w:t>
      </w:r>
    </w:p>
    <w:p w:rsidR="00C8599C" w:rsidRDefault="004E2025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开标时间：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开标地点：江苏师范大学科文学院行政办公楼</w:t>
      </w:r>
      <w:r>
        <w:rPr>
          <w:rFonts w:hint="eastAsia"/>
          <w:color w:val="000000" w:themeColor="text1"/>
          <w:sz w:val="28"/>
          <w:szCs w:val="28"/>
        </w:rPr>
        <w:t>300</w:t>
      </w:r>
      <w:r>
        <w:rPr>
          <w:rFonts w:hint="eastAsia"/>
          <w:color w:val="000000" w:themeColor="text1"/>
          <w:sz w:val="28"/>
          <w:szCs w:val="28"/>
        </w:rPr>
        <w:t>室</w:t>
      </w: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十、本招标文件的最终解释权为江苏师范大学科文学院集中采购中心。</w:t>
      </w:r>
    </w:p>
    <w:p w:rsidR="00C8599C" w:rsidRDefault="00C8599C">
      <w:pPr>
        <w:spacing w:line="500" w:lineRule="exact"/>
        <w:ind w:firstLineChars="50" w:firstLine="140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附件一：</w:t>
      </w:r>
    </w:p>
    <w:p w:rsidR="00C8599C" w:rsidRDefault="004E2025" w:rsidP="002B256C">
      <w:pPr>
        <w:spacing w:beforeLines="100" w:before="312" w:afterLines="100" w:after="312" w:line="500" w:lineRule="exact"/>
        <w:jc w:val="center"/>
        <w:rPr>
          <w:b/>
          <w:color w:val="000000" w:themeColor="text1"/>
          <w:sz w:val="42"/>
          <w:szCs w:val="28"/>
        </w:rPr>
      </w:pPr>
      <w:r>
        <w:rPr>
          <w:rFonts w:hint="eastAsia"/>
          <w:b/>
          <w:color w:val="000000" w:themeColor="text1"/>
          <w:sz w:val="42"/>
          <w:szCs w:val="28"/>
        </w:rPr>
        <w:t>报价书</w:t>
      </w: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江苏师范大学科文学院：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授权（全权代表姓名）（职务、职称）为全权代表，参加贵方组织的江苏师范大学科文学院</w:t>
      </w:r>
      <w:r>
        <w:rPr>
          <w:color w:val="000000" w:themeColor="text1"/>
          <w:sz w:val="28"/>
          <w:szCs w:val="28"/>
        </w:rPr>
        <w:t>院内超市经营项目招标</w:t>
      </w:r>
      <w:r>
        <w:rPr>
          <w:rFonts w:hint="eastAsia"/>
          <w:color w:val="000000" w:themeColor="text1"/>
          <w:sz w:val="28"/>
          <w:szCs w:val="28"/>
        </w:rPr>
        <w:t>。为此：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>提供投标文件正本１份，副本四份。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报价为：年租金（人民币大写）：（小写）</w:t>
      </w:r>
      <w:r>
        <w:rPr>
          <w:rFonts w:hint="eastAsia"/>
          <w:color w:val="000000" w:themeColor="text1"/>
          <w:sz w:val="28"/>
          <w:szCs w:val="28"/>
        </w:rPr>
        <w:t xml:space="preserve">¥ 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保证遵守招标文件中的有关规定。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>
        <w:rPr>
          <w:rFonts w:hint="eastAsia"/>
          <w:color w:val="000000" w:themeColor="text1"/>
          <w:sz w:val="28"/>
          <w:szCs w:val="28"/>
        </w:rPr>
        <w:t>保证忠实地执行双方所签的合同，并承担合同规定的责任义务。</w:t>
      </w:r>
    </w:p>
    <w:p w:rsidR="00C8599C" w:rsidRDefault="004E2025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5.</w:t>
      </w:r>
      <w:r>
        <w:rPr>
          <w:rFonts w:hint="eastAsia"/>
          <w:color w:val="000000" w:themeColor="text1"/>
          <w:sz w:val="28"/>
          <w:szCs w:val="28"/>
        </w:rPr>
        <w:t>愿意向贵方提供任何与该项招标活动有关的数据、情况和技术资料。</w:t>
      </w:r>
    </w:p>
    <w:p w:rsidR="00C8599C" w:rsidRDefault="00C8599C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</w:p>
    <w:p w:rsidR="00C8599C" w:rsidRDefault="004E2025">
      <w:pPr>
        <w:spacing w:line="500" w:lineRule="exact"/>
        <w:ind w:firstLineChars="1700" w:firstLine="47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单位（盖章）</w:t>
      </w:r>
    </w:p>
    <w:p w:rsidR="00C8599C" w:rsidRDefault="004E2025">
      <w:pPr>
        <w:spacing w:line="500" w:lineRule="exact"/>
        <w:ind w:firstLineChars="1650" w:firstLine="46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全权代表（签字）</w:t>
      </w: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附件二：</w:t>
      </w:r>
    </w:p>
    <w:p w:rsidR="00C8599C" w:rsidRDefault="004E2025">
      <w:pPr>
        <w:spacing w:line="500" w:lineRule="exact"/>
        <w:jc w:val="center"/>
        <w:rPr>
          <w:color w:val="000000" w:themeColor="text1"/>
          <w:sz w:val="36"/>
          <w:szCs w:val="28"/>
        </w:rPr>
      </w:pPr>
      <w:r>
        <w:rPr>
          <w:rFonts w:hint="eastAsia"/>
          <w:color w:val="000000" w:themeColor="text1"/>
          <w:sz w:val="36"/>
          <w:szCs w:val="28"/>
        </w:rPr>
        <w:t>投标人承诺函</w:t>
      </w: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4E2025">
      <w:pPr>
        <w:spacing w:line="500" w:lineRule="exact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>项目名称：</w:t>
      </w: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日期：年月日</w:t>
      </w: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致：江苏师范大学科文学院很荣幸能够参加上述项目投标。</w:t>
      </w: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我代表在此做以下承诺：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>理解和接受招标文件的一切规定和要求。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招标最终报价为闭口价，即在合同有效期内该报价固定不变。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若中标，我方将按照招标文件的具体定与招标方签订合同，并且严格履行合同义务。并承担相应责任。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>
        <w:rPr>
          <w:rFonts w:hint="eastAsia"/>
          <w:color w:val="000000" w:themeColor="text1"/>
          <w:sz w:val="28"/>
          <w:szCs w:val="28"/>
        </w:rPr>
        <w:t>在整个招标程中，我方若有违规行为，贵方可按招标文件之规定给予惩罚，我方完全接受。</w:t>
      </w:r>
    </w:p>
    <w:p w:rsidR="00C8599C" w:rsidRDefault="004E202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5.</w:t>
      </w:r>
      <w:r>
        <w:rPr>
          <w:rFonts w:hint="eastAsia"/>
          <w:color w:val="000000" w:themeColor="text1"/>
          <w:sz w:val="28"/>
          <w:szCs w:val="28"/>
        </w:rPr>
        <w:t>若中标，本承诺将成为合同不可分割的一部分，与合同具有同等的法律效力。</w:t>
      </w: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法定代表人（负责人）签字：</w:t>
      </w: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单位全称（公章）：</w:t>
      </w:r>
    </w:p>
    <w:p w:rsidR="00C8599C" w:rsidRDefault="00C8599C">
      <w:pPr>
        <w:spacing w:line="500" w:lineRule="exact"/>
        <w:rPr>
          <w:color w:val="000000" w:themeColor="text1"/>
          <w:sz w:val="28"/>
          <w:szCs w:val="28"/>
        </w:rPr>
      </w:pPr>
    </w:p>
    <w:p w:rsidR="00C8599C" w:rsidRDefault="004E2025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日期：</w:t>
      </w:r>
    </w:p>
    <w:p w:rsidR="00C8599C" w:rsidRDefault="00C8599C"/>
    <w:sectPr w:rsidR="00C8599C" w:rsidSect="00C85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FA" w:rsidRDefault="009771FA" w:rsidP="00611E48">
      <w:r>
        <w:separator/>
      </w:r>
    </w:p>
  </w:endnote>
  <w:endnote w:type="continuationSeparator" w:id="0">
    <w:p w:rsidR="009771FA" w:rsidRDefault="009771FA" w:rsidP="0061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FA" w:rsidRDefault="009771FA" w:rsidP="00611E48">
      <w:r>
        <w:separator/>
      </w:r>
    </w:p>
  </w:footnote>
  <w:footnote w:type="continuationSeparator" w:id="0">
    <w:p w:rsidR="009771FA" w:rsidRDefault="009771FA" w:rsidP="0061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194"/>
    <w:multiLevelType w:val="multilevel"/>
    <w:tmpl w:val="09DC7194"/>
    <w:lvl w:ilvl="0">
      <w:start w:val="1"/>
      <w:numFmt w:val="decimal"/>
      <w:pStyle w:val="1"/>
      <w:lvlText w:val="%1"/>
      <w:lvlJc w:val="left"/>
      <w:pPr>
        <w:tabs>
          <w:tab w:val="left" w:pos="709"/>
        </w:tabs>
        <w:ind w:left="709" w:hanging="709"/>
      </w:pPr>
    </w:lvl>
    <w:lvl w:ilvl="1">
      <w:start w:val="4"/>
      <w:numFmt w:val="decimal"/>
      <w:lvlText w:val="3.%2"/>
      <w:lvlJc w:val="left"/>
      <w:pPr>
        <w:tabs>
          <w:tab w:val="left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E539B"/>
    <w:rsid w:val="000D77F7"/>
    <w:rsid w:val="0016525C"/>
    <w:rsid w:val="00195EB1"/>
    <w:rsid w:val="001A44CF"/>
    <w:rsid w:val="002B256C"/>
    <w:rsid w:val="002B477A"/>
    <w:rsid w:val="002E2D96"/>
    <w:rsid w:val="00370C2E"/>
    <w:rsid w:val="004E2025"/>
    <w:rsid w:val="00513E06"/>
    <w:rsid w:val="00523DA4"/>
    <w:rsid w:val="00567243"/>
    <w:rsid w:val="00606DF3"/>
    <w:rsid w:val="00611E48"/>
    <w:rsid w:val="00657A09"/>
    <w:rsid w:val="006604D5"/>
    <w:rsid w:val="00691CD5"/>
    <w:rsid w:val="007275FC"/>
    <w:rsid w:val="007A0EC5"/>
    <w:rsid w:val="00800AAF"/>
    <w:rsid w:val="008501E5"/>
    <w:rsid w:val="009014B0"/>
    <w:rsid w:val="00975792"/>
    <w:rsid w:val="009771FA"/>
    <w:rsid w:val="009D76A1"/>
    <w:rsid w:val="00A11AC6"/>
    <w:rsid w:val="00A44334"/>
    <w:rsid w:val="00A72C3C"/>
    <w:rsid w:val="00AB73ED"/>
    <w:rsid w:val="00AE539B"/>
    <w:rsid w:val="00B8562B"/>
    <w:rsid w:val="00C04D26"/>
    <w:rsid w:val="00C24001"/>
    <w:rsid w:val="00C4165D"/>
    <w:rsid w:val="00C57CA9"/>
    <w:rsid w:val="00C8599C"/>
    <w:rsid w:val="00C91811"/>
    <w:rsid w:val="00D23415"/>
    <w:rsid w:val="00D24171"/>
    <w:rsid w:val="00D64E5A"/>
    <w:rsid w:val="00D97B6D"/>
    <w:rsid w:val="00E37B0D"/>
    <w:rsid w:val="00E645E2"/>
    <w:rsid w:val="00F54FDA"/>
    <w:rsid w:val="00FF358A"/>
    <w:rsid w:val="26280791"/>
    <w:rsid w:val="2DEA769A"/>
    <w:rsid w:val="34AF2DE0"/>
    <w:rsid w:val="38AF1CA6"/>
    <w:rsid w:val="45012A43"/>
    <w:rsid w:val="4A955A6D"/>
    <w:rsid w:val="51252786"/>
    <w:rsid w:val="54ED3E59"/>
    <w:rsid w:val="553975B5"/>
    <w:rsid w:val="5A8A1373"/>
    <w:rsid w:val="6BC02830"/>
    <w:rsid w:val="6C916711"/>
    <w:rsid w:val="7CD2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599C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599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8599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599C"/>
    <w:rPr>
      <w:kern w:val="2"/>
      <w:sz w:val="18"/>
      <w:szCs w:val="18"/>
    </w:rPr>
  </w:style>
  <w:style w:type="paragraph" w:customStyle="1" w:styleId="1">
    <w:name w:val="样式1"/>
    <w:basedOn w:val="a"/>
    <w:rsid w:val="00C8599C"/>
    <w:pPr>
      <w:numPr>
        <w:numId w:val="1"/>
      </w:numPr>
      <w:adjustRightInd w:val="0"/>
    </w:pPr>
    <w:rPr>
      <w:rFonts w:ascii="宋体" w:hAnsi="宋体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4E20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20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B256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B256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533</Words>
  <Characters>3040</Characters>
  <Application>Microsoft Office Word</Application>
  <DocSecurity>0</DocSecurity>
  <Lines>25</Lines>
  <Paragraphs>7</Paragraphs>
  <ScaleCrop>false</ScaleCrop>
  <Company>Sky123.Org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56</cp:revision>
  <dcterms:created xsi:type="dcterms:W3CDTF">2017-06-30T03:36:00Z</dcterms:created>
  <dcterms:modified xsi:type="dcterms:W3CDTF">2017-07-25T06:36:00Z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