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B9" w:rsidRPr="00B610CA" w:rsidRDefault="00B610CA" w:rsidP="00B610CA">
      <w:pPr>
        <w:snapToGrid w:val="0"/>
        <w:spacing w:line="360" w:lineRule="auto"/>
        <w:rPr>
          <w:rFonts w:ascii="Times New Roman" w:eastAsia="黑体" w:hAnsi="Times New Roman" w:cs="Times New Roman"/>
          <w:b/>
          <w:sz w:val="30"/>
          <w:szCs w:val="32"/>
        </w:rPr>
      </w:pPr>
      <w:r w:rsidRPr="00B610CA">
        <w:rPr>
          <w:rFonts w:ascii="Times New Roman" w:eastAsia="黑体" w:hAnsi="Times New Roman" w:cs="Times New Roman" w:hint="eastAsia"/>
          <w:b/>
          <w:sz w:val="30"/>
          <w:szCs w:val="32"/>
        </w:rPr>
        <w:t>附件</w:t>
      </w:r>
      <w:r w:rsidRPr="00B610CA">
        <w:rPr>
          <w:rFonts w:ascii="Times New Roman" w:eastAsia="黑体" w:hAnsi="Times New Roman" w:cs="Times New Roman" w:hint="eastAsia"/>
          <w:b/>
          <w:sz w:val="30"/>
          <w:szCs w:val="32"/>
        </w:rPr>
        <w:t>3</w:t>
      </w:r>
      <w:r w:rsidRPr="00B610CA">
        <w:rPr>
          <w:rFonts w:ascii="Times New Roman" w:eastAsia="黑体" w:hAnsi="Times New Roman" w:cs="Times New Roman" w:hint="eastAsia"/>
          <w:b/>
          <w:sz w:val="30"/>
          <w:szCs w:val="32"/>
        </w:rPr>
        <w:t>：</w:t>
      </w:r>
      <w:r w:rsidR="00CE210C" w:rsidRPr="00CE210C">
        <w:rPr>
          <w:rFonts w:ascii="Times New Roman" w:eastAsia="黑体" w:hAnsi="Times New Roman" w:cs="Times New Roman" w:hint="eastAsia"/>
          <w:b/>
          <w:sz w:val="30"/>
          <w:szCs w:val="32"/>
        </w:rPr>
        <w:t>客户端考试流程及注意事项</w:t>
      </w:r>
      <w:bookmarkStart w:id="0" w:name="_GoBack"/>
      <w:bookmarkEnd w:id="0"/>
    </w:p>
    <w:p w:rsidR="00E937B9" w:rsidRDefault="00162DD6">
      <w:pPr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1.考前登录学习平台，点击考试，查看考试时间及条件</w:t>
      </w:r>
    </w:p>
    <w:p w:rsidR="00E937B9" w:rsidRDefault="00162DD6">
      <w:pPr>
        <w:pStyle w:val="1"/>
        <w:ind w:left="360" w:firstLineChars="0" w:firstLine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0" distR="0">
            <wp:extent cx="5274310" cy="14211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B9" w:rsidRDefault="00162DD6">
      <w:pPr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2. 考试时打开考试软件，输入学号及密码（密码与学生学习课程所用的密码相同）</w:t>
      </w:r>
    </w:p>
    <w:p w:rsidR="00E937B9" w:rsidRDefault="00162DD6">
      <w:pPr>
        <w:pStyle w:val="1"/>
        <w:ind w:left="360" w:firstLineChars="0" w:firstLine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0" distR="0">
            <wp:extent cx="3581400" cy="3741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B9" w:rsidRDefault="00162DD6">
      <w:pPr>
        <w:pStyle w:val="1"/>
        <w:ind w:left="360" w:firstLineChars="0" w:firstLine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如果忘记密码找老师进行重置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3.登录后，加载试卷需要一定时长，如果没有看到需要参加考试的信息可以先稍等一下。</w:t>
      </w:r>
    </w:p>
    <w:p w:rsidR="00E937B9" w:rsidRDefault="00162DD6">
      <w:pPr>
        <w:pStyle w:val="1"/>
        <w:ind w:left="360" w:firstLineChars="0" w:firstLine="0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0" distR="0">
            <wp:extent cx="5267325" cy="1095375"/>
            <wp:effectExtent l="0" t="0" r="9525" b="9525"/>
            <wp:docPr id="12" name="图片 12" descr="F:\00学校教务（16-17秋）\集中考试\东莞理工学院\考试客户端使用指南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00学校教务（16-17秋）\集中考试\东莞理工学院\考试客户端使用指南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9" w:rsidRDefault="00162DD6">
      <w:pPr>
        <w:jc w:val="left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4.试卷加载完成点击开始考试</w:t>
      </w: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lastRenderedPageBreak/>
        <w:drawing>
          <wp:inline distT="0" distB="0" distL="0" distR="0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5.答题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上方显示考试限时及倒计时。请在限时之内完成并提交，否则系统将自动提交答卷。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右方以颜色显示题目状态：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0" distR="0">
            <wp:extent cx="2221230" cy="32385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Cs w:val="21"/>
        </w:rPr>
        <w:drawing>
          <wp:inline distT="0" distB="0" distL="0" distR="0">
            <wp:extent cx="5267325" cy="4238625"/>
            <wp:effectExtent l="0" t="0" r="9525" b="9525"/>
            <wp:docPr id="7" name="图片 7" descr="F:\00学校教务（16-17秋）\集中考试\东莞理工学院\考试客户端使用指南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00学校教务（16-17秋）\集中考试\东莞理工学院\考试客户端使用指南\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若题目内容出现问题，报告监考老师，由老师先进行记录，等到考试结束后再进行统一处理。</w:t>
      </w:r>
    </w:p>
    <w:p w:rsidR="00E937B9" w:rsidRDefault="00162DD6">
      <w:pPr>
        <w:pStyle w:val="4"/>
        <w:spacing w:before="0" w:after="0" w:line="312" w:lineRule="auto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提交试卷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学生完成答题后，点击【交卷】即可。交卷以后可以查看自己的得分。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若提交试卷时出现</w:t>
      </w:r>
      <w:r>
        <w:rPr>
          <w:rFonts w:ascii="微软雅黑" w:eastAsia="微软雅黑" w:hAnsi="微软雅黑" w:cs="微软雅黑" w:hint="eastAsia"/>
          <w:b/>
          <w:color w:val="000000" w:themeColor="text1"/>
          <w:szCs w:val="21"/>
        </w:rPr>
        <w:t>网络问题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，可点击【退出】。退出检查修复网络后，可在原来的计算机上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lastRenderedPageBreak/>
        <w:t>继续登录并提交试卷。（目前客户端点击退出可以现在提交试卷或取消，不强制提交试卷。）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说明：断网状态下试卷不会提交但后台会继续计时，学生的答题记录会保留在计算机本地。</w:t>
      </w:r>
    </w:p>
    <w:p w:rsidR="00E937B9" w:rsidRDefault="00162DD6">
      <w:pPr>
        <w:spacing w:line="300" w:lineRule="auto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若有其他问题请联系监考老师记录下学号、姓名、手机号码及具体问题信息。</w:t>
      </w:r>
    </w:p>
    <w:sectPr w:rsidR="00E93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AE" w:rsidRDefault="001319AE" w:rsidP="00EA1037">
      <w:r>
        <w:separator/>
      </w:r>
    </w:p>
  </w:endnote>
  <w:endnote w:type="continuationSeparator" w:id="0">
    <w:p w:rsidR="001319AE" w:rsidRDefault="001319AE" w:rsidP="00E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AE" w:rsidRDefault="001319AE" w:rsidP="00EA1037">
      <w:r>
        <w:separator/>
      </w:r>
    </w:p>
  </w:footnote>
  <w:footnote w:type="continuationSeparator" w:id="0">
    <w:p w:rsidR="001319AE" w:rsidRDefault="001319AE" w:rsidP="00EA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A23"/>
    <w:multiLevelType w:val="multilevel"/>
    <w:tmpl w:val="1F651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16D80"/>
    <w:multiLevelType w:val="multilevel"/>
    <w:tmpl w:val="43816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36FAB"/>
    <w:multiLevelType w:val="multilevel"/>
    <w:tmpl w:val="5873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C163B"/>
    <w:multiLevelType w:val="multilevel"/>
    <w:tmpl w:val="6C2C1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F"/>
    <w:rsid w:val="00071D9A"/>
    <w:rsid w:val="000C47FF"/>
    <w:rsid w:val="0010028D"/>
    <w:rsid w:val="001319AE"/>
    <w:rsid w:val="00141BD0"/>
    <w:rsid w:val="001424EE"/>
    <w:rsid w:val="00162DD6"/>
    <w:rsid w:val="001745B9"/>
    <w:rsid w:val="00186196"/>
    <w:rsid w:val="00280179"/>
    <w:rsid w:val="00330AF6"/>
    <w:rsid w:val="003F197F"/>
    <w:rsid w:val="004F1C31"/>
    <w:rsid w:val="00603792"/>
    <w:rsid w:val="006103ED"/>
    <w:rsid w:val="007032D3"/>
    <w:rsid w:val="00716495"/>
    <w:rsid w:val="00807F3D"/>
    <w:rsid w:val="00840A98"/>
    <w:rsid w:val="008C5891"/>
    <w:rsid w:val="009B37C1"/>
    <w:rsid w:val="00A62C8D"/>
    <w:rsid w:val="00A85E2B"/>
    <w:rsid w:val="00AE0CCF"/>
    <w:rsid w:val="00AE460C"/>
    <w:rsid w:val="00AF1174"/>
    <w:rsid w:val="00AF7E2C"/>
    <w:rsid w:val="00B373C6"/>
    <w:rsid w:val="00B610CA"/>
    <w:rsid w:val="00B91CD1"/>
    <w:rsid w:val="00C109A3"/>
    <w:rsid w:val="00CE210C"/>
    <w:rsid w:val="00D6341A"/>
    <w:rsid w:val="00D651AE"/>
    <w:rsid w:val="00E937B9"/>
    <w:rsid w:val="00EA1037"/>
    <w:rsid w:val="00F53325"/>
    <w:rsid w:val="00F606BF"/>
    <w:rsid w:val="04EF4758"/>
    <w:rsid w:val="05597FE5"/>
    <w:rsid w:val="081F0CFF"/>
    <w:rsid w:val="0DC27BCA"/>
    <w:rsid w:val="14976C46"/>
    <w:rsid w:val="2A4C18B4"/>
    <w:rsid w:val="31004432"/>
    <w:rsid w:val="34D7569D"/>
    <w:rsid w:val="419026A4"/>
    <w:rsid w:val="44AD5EFC"/>
    <w:rsid w:val="535622ED"/>
    <w:rsid w:val="5A6555DB"/>
    <w:rsid w:val="6C263429"/>
    <w:rsid w:val="766F4341"/>
    <w:rsid w:val="78D91F96"/>
    <w:rsid w:val="7AD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DADC6-1B49-4339-8E64-8BB90DA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困兽飞熊</dc:creator>
  <cp:lastModifiedBy>xzqy7390 xz</cp:lastModifiedBy>
  <cp:revision>11</cp:revision>
  <dcterms:created xsi:type="dcterms:W3CDTF">2017-06-28T10:28:00Z</dcterms:created>
  <dcterms:modified xsi:type="dcterms:W3CDTF">2020-11-16T08:18:00Z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